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EFD29" w14:textId="52C6833B" w:rsidR="000033AE" w:rsidRDefault="000033AE" w:rsidP="00473F35"/>
    <w:p w14:paraId="77D788CD" w14:textId="3E4F4035" w:rsidR="00473F35" w:rsidRPr="00473F35" w:rsidRDefault="00473F35" w:rsidP="00473F35">
      <w:pPr>
        <w:rPr>
          <w:rFonts w:asciiTheme="minorHAnsi" w:hAnsiTheme="minorHAnsi" w:cstheme="minorHAnsi"/>
          <w:b/>
          <w:bCs/>
          <w:sz w:val="56"/>
          <w:szCs w:val="56"/>
        </w:rPr>
      </w:pPr>
      <w:r w:rsidRPr="00473F35">
        <w:rPr>
          <w:rFonts w:asciiTheme="minorHAnsi" w:hAnsiTheme="minorHAnsi" w:cstheme="minorHAnsi"/>
          <w:b/>
          <w:bCs/>
          <w:sz w:val="56"/>
          <w:szCs w:val="56"/>
        </w:rPr>
        <w:t>Memo</w:t>
      </w:r>
    </w:p>
    <w:p w14:paraId="34595EFD" w14:textId="77777777" w:rsidR="00473F35" w:rsidRPr="00473F35" w:rsidRDefault="00473F35" w:rsidP="00473F35">
      <w:pPr>
        <w:rPr>
          <w:rFonts w:asciiTheme="minorHAnsi" w:hAnsiTheme="minorHAnsi" w:cstheme="minorHAnsi"/>
          <w:sz w:val="24"/>
          <w:szCs w:val="24"/>
        </w:rPr>
      </w:pPr>
    </w:p>
    <w:p w14:paraId="3F9C7EFF" w14:textId="51060289" w:rsidR="00473F35" w:rsidRPr="00473F35" w:rsidRDefault="00473F35" w:rsidP="00473F35">
      <w:pPr>
        <w:rPr>
          <w:rFonts w:asciiTheme="minorHAnsi" w:hAnsiTheme="minorHAnsi" w:cstheme="minorHAnsi"/>
          <w:sz w:val="24"/>
          <w:szCs w:val="24"/>
        </w:rPr>
      </w:pPr>
      <w:r>
        <w:rPr>
          <w:rFonts w:asciiTheme="minorHAnsi" w:hAnsiTheme="minorHAnsi" w:cstheme="minorHAnsi"/>
          <w:sz w:val="24"/>
          <w:szCs w:val="24"/>
        </w:rPr>
        <w:t xml:space="preserve">Date: </w:t>
      </w:r>
      <w:r>
        <w:rPr>
          <w:rFonts w:asciiTheme="minorHAnsi" w:hAnsiTheme="minorHAnsi" w:cstheme="minorHAnsi"/>
          <w:sz w:val="24"/>
          <w:szCs w:val="24"/>
        </w:rPr>
        <w:tab/>
        <w:t>June 1</w:t>
      </w:r>
      <w:r w:rsidR="000121C8">
        <w:rPr>
          <w:rFonts w:asciiTheme="minorHAnsi" w:hAnsiTheme="minorHAnsi" w:cstheme="minorHAnsi"/>
          <w:sz w:val="24"/>
          <w:szCs w:val="24"/>
        </w:rPr>
        <w:t>7</w:t>
      </w:r>
      <w:r>
        <w:rPr>
          <w:rFonts w:asciiTheme="minorHAnsi" w:hAnsiTheme="minorHAnsi" w:cstheme="minorHAnsi"/>
          <w:sz w:val="24"/>
          <w:szCs w:val="24"/>
        </w:rPr>
        <w:t>, 2024</w:t>
      </w:r>
    </w:p>
    <w:p w14:paraId="51D4E432" w14:textId="77777777" w:rsidR="00473F35" w:rsidRDefault="00473F35" w:rsidP="00473F35">
      <w:pPr>
        <w:rPr>
          <w:rFonts w:asciiTheme="minorHAnsi" w:hAnsiTheme="minorHAnsi" w:cstheme="minorHAnsi"/>
          <w:sz w:val="24"/>
          <w:szCs w:val="24"/>
        </w:rPr>
      </w:pPr>
    </w:p>
    <w:p w14:paraId="3BB2ECB5" w14:textId="2859EAFE" w:rsidR="00473F35" w:rsidRPr="00473F35" w:rsidRDefault="00473F35" w:rsidP="00473F35">
      <w:pPr>
        <w:rPr>
          <w:rFonts w:asciiTheme="minorHAnsi" w:hAnsiTheme="minorHAnsi" w:cstheme="minorHAnsi"/>
          <w:sz w:val="24"/>
          <w:szCs w:val="24"/>
        </w:rPr>
      </w:pPr>
      <w:r w:rsidRPr="00473F35">
        <w:rPr>
          <w:rFonts w:asciiTheme="minorHAnsi" w:hAnsiTheme="minorHAnsi" w:cstheme="minorHAnsi"/>
          <w:sz w:val="24"/>
          <w:szCs w:val="24"/>
        </w:rPr>
        <w:t>From:</w:t>
      </w:r>
      <w:r>
        <w:rPr>
          <w:rFonts w:asciiTheme="minorHAnsi" w:hAnsiTheme="minorHAnsi" w:cstheme="minorHAnsi"/>
          <w:sz w:val="24"/>
          <w:szCs w:val="24"/>
        </w:rPr>
        <w:tab/>
      </w:r>
      <w:r w:rsidRPr="00473F35">
        <w:rPr>
          <w:rFonts w:asciiTheme="minorHAnsi" w:hAnsiTheme="minorHAnsi" w:cstheme="minorHAnsi"/>
          <w:sz w:val="24"/>
          <w:szCs w:val="24"/>
        </w:rPr>
        <w:t>Kent McCormick</w:t>
      </w:r>
    </w:p>
    <w:p w14:paraId="0BBE338E" w14:textId="77777777" w:rsidR="00473F35" w:rsidRPr="00473F35" w:rsidRDefault="00473F35" w:rsidP="00473F35">
      <w:pPr>
        <w:rPr>
          <w:rFonts w:asciiTheme="minorHAnsi" w:hAnsiTheme="minorHAnsi" w:cstheme="minorHAnsi"/>
          <w:sz w:val="24"/>
          <w:szCs w:val="24"/>
        </w:rPr>
      </w:pPr>
    </w:p>
    <w:p w14:paraId="3213D815" w14:textId="6E178E5E" w:rsidR="00473F35" w:rsidRDefault="00473F35" w:rsidP="00473F35">
      <w:pPr>
        <w:rPr>
          <w:rFonts w:asciiTheme="minorHAnsi" w:hAnsiTheme="minorHAnsi" w:cstheme="minorHAnsi"/>
          <w:sz w:val="24"/>
          <w:szCs w:val="24"/>
        </w:rPr>
      </w:pPr>
      <w:r w:rsidRPr="00473F35">
        <w:rPr>
          <w:rFonts w:asciiTheme="minorHAnsi" w:hAnsiTheme="minorHAnsi" w:cstheme="minorHAnsi"/>
          <w:sz w:val="24"/>
          <w:szCs w:val="24"/>
        </w:rPr>
        <w:t>To:</w:t>
      </w:r>
      <w:r>
        <w:rPr>
          <w:rFonts w:asciiTheme="minorHAnsi" w:hAnsiTheme="minorHAnsi" w:cstheme="minorHAnsi"/>
          <w:sz w:val="24"/>
          <w:szCs w:val="24"/>
        </w:rPr>
        <w:tab/>
      </w:r>
      <w:r w:rsidR="00631132">
        <w:rPr>
          <w:rFonts w:asciiTheme="minorHAnsi" w:hAnsiTheme="minorHAnsi" w:cstheme="minorHAnsi"/>
          <w:sz w:val="24"/>
          <w:szCs w:val="24"/>
        </w:rPr>
        <w:t>Interested Proposers</w:t>
      </w:r>
      <w:r w:rsidRPr="00473F35">
        <w:rPr>
          <w:rFonts w:asciiTheme="minorHAnsi" w:hAnsiTheme="minorHAnsi" w:cstheme="minorHAnsi"/>
          <w:sz w:val="24"/>
          <w:szCs w:val="24"/>
        </w:rPr>
        <w:t xml:space="preserve"> </w:t>
      </w:r>
    </w:p>
    <w:p w14:paraId="3FD518C2" w14:textId="77777777" w:rsidR="00473F35" w:rsidRDefault="00473F35" w:rsidP="00473F35">
      <w:pPr>
        <w:rPr>
          <w:rFonts w:asciiTheme="minorHAnsi" w:hAnsiTheme="minorHAnsi" w:cstheme="minorHAnsi"/>
          <w:sz w:val="24"/>
          <w:szCs w:val="24"/>
        </w:rPr>
      </w:pPr>
    </w:p>
    <w:p w14:paraId="5F4636E2" w14:textId="77777777" w:rsidR="004E6770" w:rsidRDefault="00473F35" w:rsidP="00473F35">
      <w:pPr>
        <w:ind w:left="720" w:hanging="720"/>
        <w:rPr>
          <w:rFonts w:asciiTheme="minorHAnsi" w:hAnsiTheme="minorHAnsi" w:cstheme="minorHAnsi"/>
          <w:sz w:val="24"/>
          <w:szCs w:val="24"/>
        </w:rPr>
      </w:pPr>
      <w:r>
        <w:rPr>
          <w:rFonts w:asciiTheme="minorHAnsi" w:hAnsiTheme="minorHAnsi" w:cstheme="minorHAnsi"/>
          <w:sz w:val="24"/>
          <w:szCs w:val="24"/>
        </w:rPr>
        <w:t xml:space="preserve">Subject:  </w:t>
      </w:r>
      <w:r w:rsidR="004E6770">
        <w:rPr>
          <w:rFonts w:asciiTheme="minorHAnsi" w:hAnsiTheme="minorHAnsi" w:cstheme="minorHAnsi"/>
          <w:sz w:val="24"/>
          <w:szCs w:val="24"/>
        </w:rPr>
        <w:t xml:space="preserve">Responses to questions </w:t>
      </w:r>
    </w:p>
    <w:p w14:paraId="164B84E3" w14:textId="1AF538B4" w:rsidR="00473F35" w:rsidRDefault="004E6770" w:rsidP="004E6770">
      <w:pPr>
        <w:ind w:left="720"/>
        <w:rPr>
          <w:rFonts w:asciiTheme="minorHAnsi" w:hAnsiTheme="minorHAnsi" w:cstheme="minorHAnsi"/>
          <w:sz w:val="24"/>
          <w:szCs w:val="24"/>
        </w:rPr>
      </w:pPr>
      <w:r>
        <w:rPr>
          <w:rFonts w:asciiTheme="minorHAnsi" w:hAnsiTheme="minorHAnsi" w:cstheme="minorHAnsi"/>
          <w:sz w:val="24"/>
          <w:szCs w:val="24"/>
        </w:rPr>
        <w:t xml:space="preserve">  </w:t>
      </w:r>
      <w:r w:rsidR="00473F35">
        <w:rPr>
          <w:rFonts w:asciiTheme="minorHAnsi" w:hAnsiTheme="minorHAnsi" w:cstheme="minorHAnsi"/>
          <w:sz w:val="24"/>
          <w:szCs w:val="24"/>
        </w:rPr>
        <w:t>RFP</w:t>
      </w:r>
      <w:r w:rsidR="007066F0">
        <w:rPr>
          <w:rFonts w:asciiTheme="minorHAnsi" w:hAnsiTheme="minorHAnsi" w:cstheme="minorHAnsi"/>
          <w:sz w:val="24"/>
          <w:szCs w:val="24"/>
        </w:rPr>
        <w:t xml:space="preserve"> </w:t>
      </w:r>
      <w:r w:rsidR="00751C32">
        <w:rPr>
          <w:rFonts w:asciiTheme="minorHAnsi" w:hAnsiTheme="minorHAnsi" w:cstheme="minorHAnsi"/>
          <w:sz w:val="24"/>
          <w:szCs w:val="24"/>
        </w:rPr>
        <w:t>for Landfill Purchase &amp; Operation</w:t>
      </w:r>
    </w:p>
    <w:p w14:paraId="0C8D8124" w14:textId="08BE8A0C" w:rsidR="00751C32" w:rsidRDefault="00751C32" w:rsidP="00751C32">
      <w:pPr>
        <w:ind w:left="720"/>
        <w:rPr>
          <w:rFonts w:asciiTheme="minorHAnsi" w:hAnsiTheme="minorHAnsi" w:cstheme="minorHAnsi"/>
          <w:sz w:val="24"/>
          <w:szCs w:val="24"/>
        </w:rPr>
      </w:pPr>
      <w:r>
        <w:rPr>
          <w:rFonts w:asciiTheme="minorHAnsi" w:hAnsiTheme="minorHAnsi" w:cstheme="minorHAnsi"/>
          <w:sz w:val="24"/>
          <w:szCs w:val="24"/>
        </w:rPr>
        <w:t xml:space="preserve">  Little Bull Creek C&amp;D Landfill (Permit# 054-006D(C&amp;D)</w:t>
      </w:r>
    </w:p>
    <w:p w14:paraId="5A4BC074" w14:textId="2587A447" w:rsidR="00473F35" w:rsidRDefault="00473F35" w:rsidP="00473F35">
      <w:pPr>
        <w:ind w:left="720"/>
        <w:rPr>
          <w:rFonts w:asciiTheme="minorHAnsi" w:hAnsiTheme="minorHAnsi" w:cstheme="minorHAnsi"/>
          <w:sz w:val="24"/>
          <w:szCs w:val="24"/>
        </w:rPr>
      </w:pPr>
      <w:r>
        <w:rPr>
          <w:rFonts w:asciiTheme="minorHAnsi" w:hAnsiTheme="minorHAnsi" w:cstheme="minorHAnsi"/>
          <w:sz w:val="24"/>
          <w:szCs w:val="24"/>
        </w:rPr>
        <w:t xml:space="preserve">  Evans County, GA</w:t>
      </w:r>
    </w:p>
    <w:p w14:paraId="14934018" w14:textId="77777777" w:rsidR="00473F35" w:rsidRDefault="00473F35" w:rsidP="00473F35">
      <w:pPr>
        <w:rPr>
          <w:rFonts w:asciiTheme="minorHAnsi" w:hAnsiTheme="minorHAnsi" w:cstheme="minorHAnsi"/>
          <w:sz w:val="24"/>
          <w:szCs w:val="24"/>
        </w:rPr>
      </w:pPr>
    </w:p>
    <w:p w14:paraId="596805AA" w14:textId="20C022FB" w:rsidR="004E6770" w:rsidRDefault="004E6770" w:rsidP="00473F35">
      <w:pPr>
        <w:rPr>
          <w:rFonts w:asciiTheme="minorHAnsi" w:hAnsiTheme="minorHAnsi" w:cstheme="minorHAnsi"/>
          <w:sz w:val="24"/>
          <w:szCs w:val="24"/>
        </w:rPr>
      </w:pPr>
      <w:r>
        <w:rPr>
          <w:rFonts w:asciiTheme="minorHAnsi" w:hAnsiTheme="minorHAnsi" w:cstheme="minorHAnsi"/>
          <w:sz w:val="24"/>
          <w:szCs w:val="24"/>
        </w:rPr>
        <w:t>Please see the responses below to questions received for the above referenced.  Reponses are shown in bold italics.</w:t>
      </w:r>
      <w:r w:rsidR="00E705B9">
        <w:rPr>
          <w:rFonts w:asciiTheme="minorHAnsi" w:hAnsiTheme="minorHAnsi" w:cstheme="minorHAnsi"/>
          <w:sz w:val="24"/>
          <w:szCs w:val="24"/>
        </w:rPr>
        <w:t xml:space="preserve">  Attachments are available in the lin</w:t>
      </w:r>
      <w:r w:rsidR="00E705B9" w:rsidRPr="0063508D">
        <w:rPr>
          <w:rFonts w:asciiTheme="minorHAnsi" w:hAnsiTheme="minorHAnsi" w:cstheme="minorHAnsi"/>
          <w:sz w:val="24"/>
          <w:szCs w:val="24"/>
        </w:rPr>
        <w:t>k</w:t>
      </w:r>
      <w:r w:rsidR="0063508D">
        <w:rPr>
          <w:rFonts w:asciiTheme="minorHAnsi" w:hAnsiTheme="minorHAnsi" w:cstheme="minorHAnsi"/>
          <w:sz w:val="24"/>
          <w:szCs w:val="24"/>
        </w:rPr>
        <w:t xml:space="preserve"> contained </w:t>
      </w:r>
      <w:r w:rsidR="00CC1B6B">
        <w:rPr>
          <w:rFonts w:asciiTheme="minorHAnsi" w:hAnsiTheme="minorHAnsi" w:cstheme="minorHAnsi"/>
          <w:sz w:val="24"/>
          <w:szCs w:val="24"/>
        </w:rPr>
        <w:t xml:space="preserve">in </w:t>
      </w:r>
      <w:r w:rsidR="0063508D">
        <w:rPr>
          <w:rFonts w:asciiTheme="minorHAnsi" w:hAnsiTheme="minorHAnsi" w:cstheme="minorHAnsi"/>
          <w:sz w:val="24"/>
          <w:szCs w:val="24"/>
        </w:rPr>
        <w:t xml:space="preserve">the email response.  Any references to “Attachments” in the answers below </w:t>
      </w:r>
      <w:r w:rsidR="00E705B9">
        <w:rPr>
          <w:rFonts w:asciiTheme="minorHAnsi" w:hAnsiTheme="minorHAnsi" w:cstheme="minorHAnsi"/>
          <w:sz w:val="24"/>
          <w:szCs w:val="24"/>
        </w:rPr>
        <w:t>refer</w:t>
      </w:r>
      <w:r w:rsidR="0063508D">
        <w:rPr>
          <w:rFonts w:asciiTheme="minorHAnsi" w:hAnsiTheme="minorHAnsi" w:cstheme="minorHAnsi"/>
          <w:sz w:val="24"/>
          <w:szCs w:val="24"/>
        </w:rPr>
        <w:t xml:space="preserve"> to</w:t>
      </w:r>
      <w:r w:rsidR="00E705B9">
        <w:rPr>
          <w:rFonts w:asciiTheme="minorHAnsi" w:hAnsiTheme="minorHAnsi" w:cstheme="minorHAnsi"/>
          <w:sz w:val="24"/>
          <w:szCs w:val="24"/>
        </w:rPr>
        <w:t xml:space="preserve"> the </w:t>
      </w:r>
      <w:r w:rsidR="0063508D">
        <w:rPr>
          <w:rFonts w:asciiTheme="minorHAnsi" w:hAnsiTheme="minorHAnsi" w:cstheme="minorHAnsi"/>
          <w:sz w:val="24"/>
          <w:szCs w:val="24"/>
        </w:rPr>
        <w:t xml:space="preserve">folder name </w:t>
      </w:r>
      <w:r w:rsidR="00CC1B6B">
        <w:rPr>
          <w:rFonts w:asciiTheme="minorHAnsi" w:hAnsiTheme="minorHAnsi" w:cstheme="minorHAnsi"/>
          <w:sz w:val="24"/>
          <w:szCs w:val="24"/>
        </w:rPr>
        <w:t>where</w:t>
      </w:r>
      <w:r w:rsidR="0063508D">
        <w:rPr>
          <w:rFonts w:asciiTheme="minorHAnsi" w:hAnsiTheme="minorHAnsi" w:cstheme="minorHAnsi"/>
          <w:sz w:val="24"/>
          <w:szCs w:val="24"/>
        </w:rPr>
        <w:t xml:space="preserve"> the requested information can be found</w:t>
      </w:r>
      <w:r w:rsidR="00E705B9">
        <w:rPr>
          <w:rFonts w:asciiTheme="minorHAnsi" w:hAnsiTheme="minorHAnsi" w:cstheme="minorHAnsi"/>
          <w:sz w:val="24"/>
          <w:szCs w:val="24"/>
        </w:rPr>
        <w:t>.</w:t>
      </w:r>
    </w:p>
    <w:p w14:paraId="313666DA" w14:textId="77777777" w:rsidR="004E6770" w:rsidRPr="00A725AF" w:rsidRDefault="004E6770" w:rsidP="00473F35">
      <w:pPr>
        <w:rPr>
          <w:rFonts w:asciiTheme="minorHAnsi" w:hAnsiTheme="minorHAnsi" w:cstheme="minorHAnsi"/>
          <w:sz w:val="24"/>
          <w:szCs w:val="24"/>
        </w:rPr>
      </w:pPr>
    </w:p>
    <w:p w14:paraId="5EF2EC91" w14:textId="34CB6B18" w:rsidR="00A725AF" w:rsidRPr="009861A7" w:rsidRDefault="00751C32" w:rsidP="00A725AF">
      <w:pPr>
        <w:spacing w:before="100" w:beforeAutospacing="1" w:after="100" w:afterAutospacing="1"/>
        <w:rPr>
          <w:rFonts w:asciiTheme="minorHAnsi" w:hAnsiTheme="minorHAnsi" w:cstheme="minorHAnsi"/>
          <w:spacing w:val="0"/>
          <w:sz w:val="24"/>
          <w:szCs w:val="24"/>
          <w:u w:val="single"/>
        </w:rPr>
      </w:pPr>
      <w:r w:rsidRPr="009861A7">
        <w:rPr>
          <w:rFonts w:asciiTheme="minorHAnsi" w:hAnsiTheme="minorHAnsi" w:cstheme="minorHAnsi"/>
          <w:sz w:val="28"/>
          <w:szCs w:val="28"/>
          <w:u w:val="single"/>
        </w:rPr>
        <w:t>Group #1</w:t>
      </w:r>
      <w:r w:rsidR="00C90914" w:rsidRPr="009861A7">
        <w:rPr>
          <w:rFonts w:asciiTheme="minorHAnsi" w:hAnsiTheme="minorHAnsi" w:cstheme="minorHAnsi"/>
          <w:sz w:val="28"/>
          <w:szCs w:val="28"/>
          <w:u w:val="single"/>
        </w:rPr>
        <w:t xml:space="preserve"> - </w:t>
      </w:r>
      <w:r w:rsidR="00A725AF" w:rsidRPr="009861A7">
        <w:rPr>
          <w:rFonts w:asciiTheme="minorHAnsi" w:hAnsiTheme="minorHAnsi" w:cstheme="minorHAnsi"/>
          <w:sz w:val="28"/>
          <w:szCs w:val="28"/>
          <w:u w:val="single"/>
        </w:rPr>
        <w:t>Details and Questions:</w:t>
      </w:r>
    </w:p>
    <w:p w14:paraId="286A5DC7" w14:textId="07FBC3A0" w:rsidR="00A725AF" w:rsidRPr="00C90914" w:rsidRDefault="00A725AF" w:rsidP="00C90914">
      <w:pPr>
        <w:pStyle w:val="ListParagraph"/>
        <w:numPr>
          <w:ilvl w:val="0"/>
          <w:numId w:val="32"/>
        </w:numPr>
        <w:ind w:left="720"/>
        <w:rPr>
          <w:rFonts w:asciiTheme="minorHAnsi" w:hAnsiTheme="minorHAnsi" w:cstheme="minorHAnsi"/>
          <w:sz w:val="24"/>
          <w:szCs w:val="24"/>
        </w:rPr>
      </w:pPr>
      <w:r w:rsidRPr="00C90914">
        <w:rPr>
          <w:rFonts w:asciiTheme="minorHAnsi" w:hAnsiTheme="minorHAnsi" w:cstheme="minorHAnsi"/>
          <w:sz w:val="24"/>
          <w:szCs w:val="24"/>
        </w:rPr>
        <w:t xml:space="preserve">Please provide a list of landfill operating equipment included in the transaction including the make, model, and year of each, and how many hours are on the motors. </w:t>
      </w:r>
      <w:r w:rsidR="007F3D64" w:rsidRPr="007F3D64">
        <w:rPr>
          <w:rFonts w:asciiTheme="minorHAnsi" w:hAnsiTheme="minorHAnsi" w:cstheme="minorHAnsi"/>
          <w:b/>
          <w:bCs/>
          <w:i/>
          <w:iCs/>
          <w:sz w:val="24"/>
          <w:szCs w:val="24"/>
        </w:rPr>
        <w:t xml:space="preserve"> </w:t>
      </w:r>
      <w:r w:rsidR="00C90914" w:rsidRPr="00C90914">
        <w:rPr>
          <w:rFonts w:asciiTheme="minorHAnsi" w:hAnsiTheme="minorHAnsi" w:cstheme="minorHAnsi"/>
          <w:b/>
          <w:bCs/>
          <w:i/>
          <w:iCs/>
          <w:sz w:val="24"/>
          <w:szCs w:val="24"/>
        </w:rPr>
        <w:t xml:space="preserve">See attached </w:t>
      </w:r>
      <w:r w:rsidR="003F2B74">
        <w:rPr>
          <w:rFonts w:asciiTheme="minorHAnsi" w:hAnsiTheme="minorHAnsi" w:cstheme="minorHAnsi"/>
          <w:b/>
          <w:bCs/>
          <w:i/>
          <w:iCs/>
          <w:sz w:val="24"/>
          <w:szCs w:val="24"/>
        </w:rPr>
        <w:t>“E</w:t>
      </w:r>
      <w:r w:rsidR="00C90914" w:rsidRPr="00C90914">
        <w:rPr>
          <w:rFonts w:asciiTheme="minorHAnsi" w:hAnsiTheme="minorHAnsi" w:cstheme="minorHAnsi"/>
          <w:b/>
          <w:bCs/>
          <w:i/>
          <w:iCs/>
          <w:sz w:val="24"/>
          <w:szCs w:val="24"/>
        </w:rPr>
        <w:t xml:space="preserve">quipment </w:t>
      </w:r>
      <w:r w:rsidR="003F2B74">
        <w:rPr>
          <w:rFonts w:asciiTheme="minorHAnsi" w:hAnsiTheme="minorHAnsi" w:cstheme="minorHAnsi"/>
          <w:b/>
          <w:bCs/>
          <w:i/>
          <w:iCs/>
          <w:sz w:val="24"/>
          <w:szCs w:val="24"/>
        </w:rPr>
        <w:t>Information”</w:t>
      </w:r>
      <w:r w:rsidR="00C90914" w:rsidRPr="00C90914">
        <w:rPr>
          <w:rFonts w:asciiTheme="minorHAnsi" w:hAnsiTheme="minorHAnsi" w:cstheme="minorHAnsi"/>
          <w:b/>
          <w:bCs/>
          <w:i/>
          <w:iCs/>
          <w:sz w:val="24"/>
          <w:szCs w:val="24"/>
        </w:rPr>
        <w:t>.</w:t>
      </w:r>
    </w:p>
    <w:p w14:paraId="76C928AB" w14:textId="77777777" w:rsidR="00A725AF" w:rsidRPr="00C90914" w:rsidRDefault="00A725AF" w:rsidP="00C90914">
      <w:pPr>
        <w:ind w:left="720"/>
        <w:jc w:val="left"/>
        <w:rPr>
          <w:rFonts w:asciiTheme="minorHAnsi" w:hAnsiTheme="minorHAnsi" w:cstheme="minorHAnsi"/>
          <w:sz w:val="24"/>
          <w:szCs w:val="24"/>
        </w:rPr>
      </w:pPr>
    </w:p>
    <w:p w14:paraId="139C72BD" w14:textId="7219FB28" w:rsidR="00A725AF" w:rsidRPr="00E81445" w:rsidRDefault="00A725AF" w:rsidP="00C90914">
      <w:pPr>
        <w:pStyle w:val="ListParagraph"/>
        <w:numPr>
          <w:ilvl w:val="0"/>
          <w:numId w:val="32"/>
        </w:numPr>
        <w:ind w:left="720"/>
        <w:rPr>
          <w:rFonts w:asciiTheme="minorHAnsi" w:hAnsiTheme="minorHAnsi" w:cstheme="minorHAnsi"/>
          <w:i/>
          <w:iCs/>
          <w:sz w:val="24"/>
          <w:szCs w:val="24"/>
        </w:rPr>
      </w:pPr>
      <w:r w:rsidRPr="00C90914">
        <w:rPr>
          <w:rFonts w:asciiTheme="minorHAnsi" w:hAnsiTheme="minorHAnsi" w:cstheme="minorHAnsi"/>
          <w:sz w:val="24"/>
          <w:szCs w:val="24"/>
        </w:rPr>
        <w:t>What is the remaining airspace, if any, in Cells 1-8 in cubic yards</w:t>
      </w:r>
      <w:r w:rsidRPr="00E81445">
        <w:rPr>
          <w:rFonts w:asciiTheme="minorHAnsi" w:hAnsiTheme="minorHAnsi" w:cstheme="minorHAnsi"/>
          <w:sz w:val="24"/>
          <w:szCs w:val="24"/>
        </w:rPr>
        <w:t>?</w:t>
      </w:r>
      <w:r w:rsidR="00767CA5" w:rsidRPr="00E81445">
        <w:rPr>
          <w:rFonts w:asciiTheme="minorHAnsi" w:hAnsiTheme="minorHAnsi" w:cstheme="minorHAnsi"/>
          <w:sz w:val="24"/>
          <w:szCs w:val="24"/>
        </w:rPr>
        <w:t xml:space="preserve"> </w:t>
      </w:r>
      <w:r w:rsidR="007F3D64">
        <w:rPr>
          <w:rFonts w:asciiTheme="minorHAnsi" w:hAnsiTheme="minorHAnsi" w:cstheme="minorHAnsi"/>
          <w:b/>
          <w:bCs/>
          <w:i/>
          <w:iCs/>
          <w:sz w:val="24"/>
          <w:szCs w:val="24"/>
        </w:rPr>
        <w:t xml:space="preserve"> W</w:t>
      </w:r>
      <w:r w:rsidR="004E778E" w:rsidRPr="004E778E">
        <w:rPr>
          <w:rFonts w:asciiTheme="minorHAnsi" w:hAnsiTheme="minorHAnsi" w:cstheme="minorHAnsi"/>
          <w:b/>
          <w:bCs/>
          <w:i/>
          <w:iCs/>
          <w:sz w:val="24"/>
          <w:szCs w:val="24"/>
        </w:rPr>
        <w:t xml:space="preserve">e assume the question is directed toward discovering the remaining </w:t>
      </w:r>
      <w:r w:rsidR="004E778E">
        <w:rPr>
          <w:rFonts w:asciiTheme="minorHAnsi" w:hAnsiTheme="minorHAnsi" w:cstheme="minorHAnsi"/>
          <w:b/>
          <w:bCs/>
          <w:i/>
          <w:iCs/>
          <w:sz w:val="24"/>
          <w:szCs w:val="24"/>
        </w:rPr>
        <w:t xml:space="preserve">airspace </w:t>
      </w:r>
      <w:r w:rsidR="004E778E" w:rsidRPr="004E778E">
        <w:rPr>
          <w:rFonts w:asciiTheme="minorHAnsi" w:hAnsiTheme="minorHAnsi" w:cstheme="minorHAnsi"/>
          <w:b/>
          <w:bCs/>
          <w:i/>
          <w:iCs/>
          <w:sz w:val="24"/>
          <w:szCs w:val="24"/>
        </w:rPr>
        <w:t xml:space="preserve">of </w:t>
      </w:r>
      <w:r w:rsidR="004E778E">
        <w:rPr>
          <w:rFonts w:asciiTheme="minorHAnsi" w:hAnsiTheme="minorHAnsi" w:cstheme="minorHAnsi"/>
          <w:b/>
          <w:bCs/>
          <w:i/>
          <w:iCs/>
          <w:sz w:val="24"/>
          <w:szCs w:val="24"/>
        </w:rPr>
        <w:t xml:space="preserve">current constructed cells to determine how many months filling operations can </w:t>
      </w:r>
      <w:r w:rsidR="00D305D2">
        <w:rPr>
          <w:rFonts w:asciiTheme="minorHAnsi" w:hAnsiTheme="minorHAnsi" w:cstheme="minorHAnsi"/>
          <w:b/>
          <w:bCs/>
          <w:i/>
          <w:iCs/>
          <w:sz w:val="24"/>
          <w:szCs w:val="24"/>
        </w:rPr>
        <w:t>continue</w:t>
      </w:r>
      <w:r w:rsidR="004E778E">
        <w:rPr>
          <w:rFonts w:asciiTheme="minorHAnsi" w:hAnsiTheme="minorHAnsi" w:cstheme="minorHAnsi"/>
          <w:b/>
          <w:bCs/>
          <w:i/>
          <w:iCs/>
          <w:sz w:val="24"/>
          <w:szCs w:val="24"/>
        </w:rPr>
        <w:t xml:space="preserve"> before constructing a new cell(s).  Currently cells 1-10 are constructed and operational.  </w:t>
      </w:r>
      <w:r w:rsidR="004E778E" w:rsidRPr="00E81445">
        <w:rPr>
          <w:rFonts w:asciiTheme="minorHAnsi" w:hAnsiTheme="minorHAnsi" w:cstheme="minorHAnsi"/>
          <w:b/>
          <w:bCs/>
          <w:i/>
          <w:iCs/>
          <w:sz w:val="24"/>
          <w:szCs w:val="24"/>
        </w:rPr>
        <w:t>As of the latest topographic survey performed on October 11, 2023</w:t>
      </w:r>
      <w:r w:rsidR="004E778E">
        <w:rPr>
          <w:rFonts w:asciiTheme="minorHAnsi" w:hAnsiTheme="minorHAnsi" w:cstheme="minorHAnsi"/>
          <w:b/>
          <w:bCs/>
          <w:i/>
          <w:iCs/>
          <w:sz w:val="24"/>
          <w:szCs w:val="24"/>
        </w:rPr>
        <w:t xml:space="preserve">, we calculate the remaining airspace within Cells 1-10 footprint to be </w:t>
      </w:r>
      <w:r w:rsidR="004E778E" w:rsidRPr="00691DBC">
        <w:rPr>
          <w:rFonts w:asciiTheme="minorHAnsi" w:hAnsiTheme="minorHAnsi" w:cstheme="minorHAnsi"/>
          <w:b/>
          <w:bCs/>
          <w:i/>
          <w:iCs/>
          <w:sz w:val="24"/>
          <w:szCs w:val="24"/>
        </w:rPr>
        <w:t>±</w:t>
      </w:r>
      <w:r w:rsidR="004E778E">
        <w:rPr>
          <w:rFonts w:asciiTheme="minorHAnsi" w:hAnsiTheme="minorHAnsi" w:cstheme="minorHAnsi"/>
          <w:b/>
          <w:bCs/>
          <w:i/>
          <w:iCs/>
          <w:sz w:val="24"/>
          <w:szCs w:val="24"/>
        </w:rPr>
        <w:t>393</w:t>
      </w:r>
      <w:r w:rsidR="004E778E" w:rsidRPr="00691DBC">
        <w:rPr>
          <w:rFonts w:asciiTheme="minorHAnsi" w:hAnsiTheme="minorHAnsi" w:cstheme="minorHAnsi"/>
          <w:b/>
          <w:bCs/>
          <w:i/>
          <w:iCs/>
          <w:sz w:val="24"/>
          <w:szCs w:val="24"/>
        </w:rPr>
        <w:t xml:space="preserve">,000 c.y. </w:t>
      </w:r>
    </w:p>
    <w:p w14:paraId="3C46FA44" w14:textId="77777777" w:rsidR="00A725AF" w:rsidRPr="00E81445" w:rsidRDefault="00A725AF" w:rsidP="00E81445">
      <w:pPr>
        <w:pStyle w:val="ListParagraph"/>
        <w:rPr>
          <w:rFonts w:asciiTheme="minorHAnsi" w:hAnsiTheme="minorHAnsi" w:cstheme="minorHAnsi"/>
          <w:i/>
          <w:iCs/>
          <w:sz w:val="24"/>
          <w:szCs w:val="24"/>
        </w:rPr>
      </w:pPr>
    </w:p>
    <w:p w14:paraId="0AA184BF" w14:textId="2E9DAD9C" w:rsidR="00A725AF" w:rsidRPr="004E778E" w:rsidRDefault="00A725AF" w:rsidP="0017476B">
      <w:pPr>
        <w:pStyle w:val="ListParagraph"/>
        <w:numPr>
          <w:ilvl w:val="0"/>
          <w:numId w:val="32"/>
        </w:numPr>
        <w:ind w:left="720"/>
        <w:rPr>
          <w:rFonts w:asciiTheme="minorHAnsi" w:hAnsiTheme="minorHAnsi" w:cstheme="minorHAnsi"/>
          <w:sz w:val="24"/>
          <w:szCs w:val="24"/>
        </w:rPr>
      </w:pPr>
      <w:r w:rsidRPr="004E778E">
        <w:rPr>
          <w:rFonts w:asciiTheme="minorHAnsi" w:hAnsiTheme="minorHAnsi" w:cstheme="minorHAnsi"/>
          <w:sz w:val="24"/>
          <w:szCs w:val="24"/>
        </w:rPr>
        <w:t>What is the remaining airspace in Cell 9 that was built December 2020 in cubic yards?</w:t>
      </w:r>
      <w:r w:rsidR="00767CA5" w:rsidRPr="004E778E">
        <w:rPr>
          <w:rFonts w:asciiTheme="minorHAnsi" w:hAnsiTheme="minorHAnsi" w:cstheme="minorHAnsi"/>
          <w:sz w:val="24"/>
          <w:szCs w:val="24"/>
        </w:rPr>
        <w:t xml:space="preserve">  </w:t>
      </w:r>
      <w:r w:rsidR="007F3D64">
        <w:rPr>
          <w:rFonts w:asciiTheme="minorHAnsi" w:hAnsiTheme="minorHAnsi" w:cstheme="minorHAnsi"/>
          <w:b/>
          <w:bCs/>
          <w:i/>
          <w:iCs/>
          <w:sz w:val="24"/>
          <w:szCs w:val="24"/>
        </w:rPr>
        <w:t>W</w:t>
      </w:r>
      <w:r w:rsidR="004E778E" w:rsidRPr="004E778E">
        <w:rPr>
          <w:rFonts w:asciiTheme="minorHAnsi" w:hAnsiTheme="minorHAnsi" w:cstheme="minorHAnsi"/>
          <w:b/>
          <w:bCs/>
          <w:i/>
          <w:iCs/>
          <w:sz w:val="24"/>
          <w:szCs w:val="24"/>
        </w:rPr>
        <w:t xml:space="preserve">e assume the question is directed toward discovering the remaining </w:t>
      </w:r>
      <w:r w:rsidR="004E778E">
        <w:rPr>
          <w:rFonts w:asciiTheme="minorHAnsi" w:hAnsiTheme="minorHAnsi" w:cstheme="minorHAnsi"/>
          <w:b/>
          <w:bCs/>
          <w:i/>
          <w:iCs/>
          <w:sz w:val="24"/>
          <w:szCs w:val="24"/>
        </w:rPr>
        <w:t xml:space="preserve">airspace </w:t>
      </w:r>
      <w:r w:rsidR="004E778E" w:rsidRPr="004E778E">
        <w:rPr>
          <w:rFonts w:asciiTheme="minorHAnsi" w:hAnsiTheme="minorHAnsi" w:cstheme="minorHAnsi"/>
          <w:b/>
          <w:bCs/>
          <w:i/>
          <w:iCs/>
          <w:sz w:val="24"/>
          <w:szCs w:val="24"/>
        </w:rPr>
        <w:t xml:space="preserve">of </w:t>
      </w:r>
      <w:r w:rsidR="004E778E">
        <w:rPr>
          <w:rFonts w:asciiTheme="minorHAnsi" w:hAnsiTheme="minorHAnsi" w:cstheme="minorHAnsi"/>
          <w:b/>
          <w:bCs/>
          <w:i/>
          <w:iCs/>
          <w:sz w:val="24"/>
          <w:szCs w:val="24"/>
        </w:rPr>
        <w:t xml:space="preserve">current constructed cells to determine how many months filling operations can </w:t>
      </w:r>
      <w:r w:rsidR="00D305D2">
        <w:rPr>
          <w:rFonts w:asciiTheme="minorHAnsi" w:hAnsiTheme="minorHAnsi" w:cstheme="minorHAnsi"/>
          <w:b/>
          <w:bCs/>
          <w:i/>
          <w:iCs/>
          <w:sz w:val="24"/>
          <w:szCs w:val="24"/>
        </w:rPr>
        <w:t>continue</w:t>
      </w:r>
      <w:r w:rsidR="004E778E">
        <w:rPr>
          <w:rFonts w:asciiTheme="minorHAnsi" w:hAnsiTheme="minorHAnsi" w:cstheme="minorHAnsi"/>
          <w:b/>
          <w:bCs/>
          <w:i/>
          <w:iCs/>
          <w:sz w:val="24"/>
          <w:szCs w:val="24"/>
        </w:rPr>
        <w:t xml:space="preserve"> before constructing a new cell(s).  Currently cells 1-10 are constructed and operational.  </w:t>
      </w:r>
      <w:r w:rsidR="004E778E" w:rsidRPr="00E81445">
        <w:rPr>
          <w:rFonts w:asciiTheme="minorHAnsi" w:hAnsiTheme="minorHAnsi" w:cstheme="minorHAnsi"/>
          <w:b/>
          <w:bCs/>
          <w:i/>
          <w:iCs/>
          <w:sz w:val="24"/>
          <w:szCs w:val="24"/>
        </w:rPr>
        <w:t>As of the latest topographic survey performed on October 11, 2023</w:t>
      </w:r>
      <w:r w:rsidR="004E778E">
        <w:rPr>
          <w:rFonts w:asciiTheme="minorHAnsi" w:hAnsiTheme="minorHAnsi" w:cstheme="minorHAnsi"/>
          <w:b/>
          <w:bCs/>
          <w:i/>
          <w:iCs/>
          <w:sz w:val="24"/>
          <w:szCs w:val="24"/>
        </w:rPr>
        <w:t xml:space="preserve">, we calculate the remaining airspace within Cells 1-10 footprint to be </w:t>
      </w:r>
      <w:r w:rsidR="004E778E" w:rsidRPr="00691DBC">
        <w:rPr>
          <w:rFonts w:asciiTheme="minorHAnsi" w:hAnsiTheme="minorHAnsi" w:cstheme="minorHAnsi"/>
          <w:b/>
          <w:bCs/>
          <w:i/>
          <w:iCs/>
          <w:sz w:val="24"/>
          <w:szCs w:val="24"/>
        </w:rPr>
        <w:t>±</w:t>
      </w:r>
      <w:r w:rsidR="004E778E">
        <w:rPr>
          <w:rFonts w:asciiTheme="minorHAnsi" w:hAnsiTheme="minorHAnsi" w:cstheme="minorHAnsi"/>
          <w:b/>
          <w:bCs/>
          <w:i/>
          <w:iCs/>
          <w:sz w:val="24"/>
          <w:szCs w:val="24"/>
        </w:rPr>
        <w:t>393</w:t>
      </w:r>
      <w:r w:rsidR="004E778E" w:rsidRPr="00691DBC">
        <w:rPr>
          <w:rFonts w:asciiTheme="minorHAnsi" w:hAnsiTheme="minorHAnsi" w:cstheme="minorHAnsi"/>
          <w:b/>
          <w:bCs/>
          <w:i/>
          <w:iCs/>
          <w:sz w:val="24"/>
          <w:szCs w:val="24"/>
        </w:rPr>
        <w:t>,000 c.y.</w:t>
      </w:r>
    </w:p>
    <w:p w14:paraId="0097B7AE" w14:textId="77777777" w:rsidR="004E778E" w:rsidRPr="004E778E" w:rsidRDefault="004E778E" w:rsidP="004E778E">
      <w:pPr>
        <w:pStyle w:val="ListParagraph"/>
        <w:rPr>
          <w:rFonts w:asciiTheme="minorHAnsi" w:hAnsiTheme="minorHAnsi" w:cstheme="minorHAnsi"/>
          <w:sz w:val="24"/>
          <w:szCs w:val="24"/>
        </w:rPr>
      </w:pPr>
    </w:p>
    <w:p w14:paraId="03B76212" w14:textId="2639D858" w:rsidR="00A725AF" w:rsidRPr="00C90914" w:rsidRDefault="00A725AF" w:rsidP="00C90914">
      <w:pPr>
        <w:pStyle w:val="ListParagraph"/>
        <w:numPr>
          <w:ilvl w:val="0"/>
          <w:numId w:val="32"/>
        </w:numPr>
        <w:ind w:left="720"/>
        <w:rPr>
          <w:rFonts w:asciiTheme="minorHAnsi" w:hAnsiTheme="minorHAnsi" w:cstheme="minorHAnsi"/>
          <w:b/>
          <w:bCs/>
          <w:i/>
          <w:iCs/>
          <w:sz w:val="24"/>
          <w:szCs w:val="24"/>
        </w:rPr>
      </w:pPr>
      <w:r w:rsidRPr="00C90914">
        <w:rPr>
          <w:rFonts w:asciiTheme="minorHAnsi" w:hAnsiTheme="minorHAnsi" w:cstheme="minorHAnsi"/>
          <w:sz w:val="24"/>
          <w:szCs w:val="24"/>
        </w:rPr>
        <w:t>What was the date of the last airspace flyover or survey estimate</w:t>
      </w:r>
      <w:r w:rsidRPr="007F3D64">
        <w:rPr>
          <w:rFonts w:asciiTheme="minorHAnsi" w:hAnsiTheme="minorHAnsi" w:cstheme="minorHAnsi"/>
          <w:sz w:val="24"/>
          <w:szCs w:val="24"/>
        </w:rPr>
        <w:t>?</w:t>
      </w:r>
      <w:r w:rsidR="00767CA5" w:rsidRPr="00C90914">
        <w:rPr>
          <w:rFonts w:asciiTheme="minorHAnsi" w:hAnsiTheme="minorHAnsi" w:cstheme="minorHAnsi"/>
          <w:b/>
          <w:bCs/>
          <w:sz w:val="24"/>
          <w:szCs w:val="24"/>
        </w:rPr>
        <w:t xml:space="preserve">  </w:t>
      </w:r>
      <w:r w:rsidR="007F3D64">
        <w:rPr>
          <w:rFonts w:asciiTheme="minorHAnsi" w:hAnsiTheme="minorHAnsi" w:cstheme="minorHAnsi"/>
          <w:b/>
          <w:bCs/>
          <w:sz w:val="24"/>
          <w:szCs w:val="24"/>
        </w:rPr>
        <w:t xml:space="preserve"> </w:t>
      </w:r>
      <w:r w:rsidR="00753AB2" w:rsidRPr="00C90914">
        <w:rPr>
          <w:rFonts w:asciiTheme="minorHAnsi" w:hAnsiTheme="minorHAnsi" w:cstheme="minorHAnsi"/>
          <w:b/>
          <w:bCs/>
          <w:i/>
          <w:iCs/>
          <w:sz w:val="24"/>
          <w:szCs w:val="24"/>
        </w:rPr>
        <w:t>Field data</w:t>
      </w:r>
      <w:r w:rsidR="007F3D64">
        <w:rPr>
          <w:rFonts w:asciiTheme="minorHAnsi" w:hAnsiTheme="minorHAnsi" w:cstheme="minorHAnsi"/>
          <w:b/>
          <w:bCs/>
          <w:i/>
          <w:iCs/>
          <w:sz w:val="24"/>
          <w:szCs w:val="24"/>
        </w:rPr>
        <w:t xml:space="preserve"> collection</w:t>
      </w:r>
      <w:r w:rsidR="00753AB2" w:rsidRPr="00C90914">
        <w:rPr>
          <w:rFonts w:asciiTheme="minorHAnsi" w:hAnsiTheme="minorHAnsi" w:cstheme="minorHAnsi"/>
          <w:b/>
          <w:bCs/>
          <w:i/>
          <w:iCs/>
          <w:sz w:val="24"/>
          <w:szCs w:val="24"/>
        </w:rPr>
        <w:t xml:space="preserve"> for</w:t>
      </w:r>
      <w:r w:rsidR="00417D11" w:rsidRPr="00C90914">
        <w:rPr>
          <w:rFonts w:asciiTheme="minorHAnsi" w:hAnsiTheme="minorHAnsi" w:cstheme="minorHAnsi"/>
          <w:b/>
          <w:bCs/>
          <w:sz w:val="24"/>
          <w:szCs w:val="24"/>
        </w:rPr>
        <w:t xml:space="preserve"> </w:t>
      </w:r>
      <w:r w:rsidR="00753AB2" w:rsidRPr="00C90914">
        <w:rPr>
          <w:rFonts w:asciiTheme="minorHAnsi" w:hAnsiTheme="minorHAnsi" w:cstheme="minorHAnsi"/>
          <w:b/>
          <w:bCs/>
          <w:i/>
          <w:iCs/>
          <w:sz w:val="24"/>
          <w:szCs w:val="24"/>
        </w:rPr>
        <w:t xml:space="preserve">the latest topographic survey was performed on </w:t>
      </w:r>
      <w:r w:rsidR="00946A02" w:rsidRPr="00C90914">
        <w:rPr>
          <w:rFonts w:asciiTheme="minorHAnsi" w:hAnsiTheme="minorHAnsi" w:cstheme="minorHAnsi"/>
          <w:b/>
          <w:bCs/>
          <w:i/>
          <w:iCs/>
          <w:sz w:val="24"/>
          <w:szCs w:val="24"/>
        </w:rPr>
        <w:t>October</w:t>
      </w:r>
      <w:r w:rsidR="00753AB2" w:rsidRPr="00C90914">
        <w:rPr>
          <w:rFonts w:asciiTheme="minorHAnsi" w:hAnsiTheme="minorHAnsi" w:cstheme="minorHAnsi"/>
          <w:b/>
          <w:bCs/>
          <w:i/>
          <w:iCs/>
          <w:sz w:val="24"/>
          <w:szCs w:val="24"/>
        </w:rPr>
        <w:t xml:space="preserve"> 11, 2023</w:t>
      </w:r>
      <w:r w:rsidR="00024F11" w:rsidRPr="00C90914">
        <w:rPr>
          <w:rFonts w:asciiTheme="minorHAnsi" w:hAnsiTheme="minorHAnsi" w:cstheme="minorHAnsi"/>
          <w:b/>
          <w:bCs/>
          <w:i/>
          <w:iCs/>
          <w:sz w:val="24"/>
          <w:szCs w:val="24"/>
        </w:rPr>
        <w:t>,</w:t>
      </w:r>
      <w:r w:rsidR="00753AB2" w:rsidRPr="00C90914">
        <w:rPr>
          <w:rFonts w:asciiTheme="minorHAnsi" w:hAnsiTheme="minorHAnsi" w:cstheme="minorHAnsi"/>
          <w:b/>
          <w:bCs/>
          <w:i/>
          <w:iCs/>
          <w:sz w:val="24"/>
          <w:szCs w:val="24"/>
        </w:rPr>
        <w:t xml:space="preserve"> by </w:t>
      </w:r>
      <w:r w:rsidR="00946A02" w:rsidRPr="00C90914">
        <w:rPr>
          <w:rFonts w:asciiTheme="minorHAnsi" w:hAnsiTheme="minorHAnsi" w:cstheme="minorHAnsi"/>
          <w:b/>
          <w:bCs/>
          <w:i/>
          <w:iCs/>
          <w:sz w:val="24"/>
          <w:szCs w:val="24"/>
        </w:rPr>
        <w:t>Eason</w:t>
      </w:r>
      <w:r w:rsidR="00753AB2" w:rsidRPr="00C90914">
        <w:rPr>
          <w:rFonts w:asciiTheme="minorHAnsi" w:hAnsiTheme="minorHAnsi" w:cstheme="minorHAnsi"/>
          <w:b/>
          <w:bCs/>
          <w:i/>
          <w:iCs/>
          <w:sz w:val="24"/>
          <w:szCs w:val="24"/>
        </w:rPr>
        <w:t xml:space="preserve"> </w:t>
      </w:r>
      <w:r w:rsidR="00946A02">
        <w:rPr>
          <w:rFonts w:asciiTheme="minorHAnsi" w:hAnsiTheme="minorHAnsi" w:cstheme="minorHAnsi"/>
          <w:b/>
          <w:bCs/>
          <w:i/>
          <w:iCs/>
          <w:sz w:val="24"/>
          <w:szCs w:val="24"/>
        </w:rPr>
        <w:t>L</w:t>
      </w:r>
      <w:r w:rsidR="00753AB2" w:rsidRPr="00C90914">
        <w:rPr>
          <w:rFonts w:asciiTheme="minorHAnsi" w:hAnsiTheme="minorHAnsi" w:cstheme="minorHAnsi"/>
          <w:b/>
          <w:bCs/>
          <w:i/>
          <w:iCs/>
          <w:sz w:val="24"/>
          <w:szCs w:val="24"/>
        </w:rPr>
        <w:t xml:space="preserve">and </w:t>
      </w:r>
      <w:r w:rsidR="00946A02">
        <w:rPr>
          <w:rFonts w:asciiTheme="minorHAnsi" w:hAnsiTheme="minorHAnsi" w:cstheme="minorHAnsi"/>
          <w:b/>
          <w:bCs/>
          <w:i/>
          <w:iCs/>
          <w:sz w:val="24"/>
          <w:szCs w:val="24"/>
        </w:rPr>
        <w:t>S</w:t>
      </w:r>
      <w:r w:rsidR="00753AB2" w:rsidRPr="00C90914">
        <w:rPr>
          <w:rFonts w:asciiTheme="minorHAnsi" w:hAnsiTheme="minorHAnsi" w:cstheme="minorHAnsi"/>
          <w:b/>
          <w:bCs/>
          <w:i/>
          <w:iCs/>
          <w:sz w:val="24"/>
          <w:szCs w:val="24"/>
        </w:rPr>
        <w:t xml:space="preserve">urveying of </w:t>
      </w:r>
      <w:r w:rsidR="00946A02" w:rsidRPr="00C90914">
        <w:rPr>
          <w:rFonts w:asciiTheme="minorHAnsi" w:hAnsiTheme="minorHAnsi" w:cstheme="minorHAnsi"/>
          <w:b/>
          <w:bCs/>
          <w:i/>
          <w:iCs/>
          <w:sz w:val="24"/>
          <w:szCs w:val="24"/>
        </w:rPr>
        <w:t>Claxton</w:t>
      </w:r>
      <w:r w:rsidR="00753AB2" w:rsidRPr="00C90914">
        <w:rPr>
          <w:rFonts w:asciiTheme="minorHAnsi" w:hAnsiTheme="minorHAnsi" w:cstheme="minorHAnsi"/>
          <w:b/>
          <w:bCs/>
          <w:i/>
          <w:iCs/>
          <w:sz w:val="24"/>
          <w:szCs w:val="24"/>
        </w:rPr>
        <w:t>, ga.</w:t>
      </w:r>
    </w:p>
    <w:p w14:paraId="2CD88DB0" w14:textId="77777777" w:rsidR="00A725AF" w:rsidRPr="00C90914" w:rsidRDefault="00A725AF" w:rsidP="00C90914">
      <w:pPr>
        <w:ind w:left="720"/>
        <w:jc w:val="left"/>
        <w:rPr>
          <w:rFonts w:asciiTheme="minorHAnsi" w:hAnsiTheme="minorHAnsi" w:cstheme="minorHAnsi"/>
          <w:sz w:val="24"/>
          <w:szCs w:val="24"/>
        </w:rPr>
      </w:pPr>
    </w:p>
    <w:p w14:paraId="2D3A0EDA" w14:textId="2F673A71" w:rsidR="00A725AF" w:rsidRPr="00C90914" w:rsidRDefault="00A725AF" w:rsidP="00C90914">
      <w:pPr>
        <w:pStyle w:val="ListParagraph"/>
        <w:numPr>
          <w:ilvl w:val="0"/>
          <w:numId w:val="32"/>
        </w:numPr>
        <w:ind w:left="720"/>
        <w:rPr>
          <w:rFonts w:asciiTheme="minorHAnsi" w:hAnsiTheme="minorHAnsi" w:cstheme="minorHAnsi"/>
          <w:sz w:val="24"/>
          <w:szCs w:val="24"/>
        </w:rPr>
      </w:pPr>
      <w:r w:rsidRPr="00C90914">
        <w:rPr>
          <w:rFonts w:asciiTheme="minorHAnsi" w:hAnsiTheme="minorHAnsi" w:cstheme="minorHAnsi"/>
          <w:sz w:val="24"/>
          <w:szCs w:val="24"/>
        </w:rPr>
        <w:lastRenderedPageBreak/>
        <w:t>What is the assumed compaction factor?</w:t>
      </w:r>
      <w:r w:rsidR="00767CA5" w:rsidRPr="00C90914">
        <w:rPr>
          <w:rFonts w:asciiTheme="minorHAnsi" w:hAnsiTheme="minorHAnsi" w:cstheme="minorHAnsi"/>
          <w:sz w:val="24"/>
          <w:szCs w:val="24"/>
        </w:rPr>
        <w:t xml:space="preserve"> </w:t>
      </w:r>
      <w:r w:rsidR="002433E8">
        <w:rPr>
          <w:rFonts w:asciiTheme="minorHAnsi" w:hAnsiTheme="minorHAnsi" w:cstheme="minorHAnsi"/>
          <w:b/>
          <w:bCs/>
          <w:i/>
          <w:iCs/>
          <w:sz w:val="24"/>
          <w:szCs w:val="24"/>
        </w:rPr>
        <w:t xml:space="preserve"> </w:t>
      </w:r>
      <w:r w:rsidR="00753AB2" w:rsidRPr="00C90914">
        <w:rPr>
          <w:rFonts w:asciiTheme="minorHAnsi" w:hAnsiTheme="minorHAnsi" w:cstheme="minorHAnsi"/>
          <w:b/>
          <w:bCs/>
          <w:i/>
          <w:iCs/>
          <w:sz w:val="24"/>
          <w:szCs w:val="24"/>
        </w:rPr>
        <w:t>Our calculations assume a waste density between 1000 and 900 lbs/cy.  Please refer to the latest remaining capacity report.</w:t>
      </w:r>
    </w:p>
    <w:p w14:paraId="1769F32B" w14:textId="77777777" w:rsidR="00A725AF" w:rsidRDefault="00A725AF" w:rsidP="00C90914">
      <w:pPr>
        <w:pStyle w:val="ListParagraph"/>
        <w:rPr>
          <w:rFonts w:asciiTheme="minorHAnsi" w:hAnsiTheme="minorHAnsi" w:cstheme="minorHAnsi"/>
          <w:sz w:val="24"/>
          <w:szCs w:val="24"/>
        </w:rPr>
      </w:pPr>
    </w:p>
    <w:p w14:paraId="27589185" w14:textId="482F3917" w:rsidR="00A725AF" w:rsidRPr="00C90914" w:rsidRDefault="00A725AF" w:rsidP="00C90914">
      <w:pPr>
        <w:pStyle w:val="ListParagraph"/>
        <w:numPr>
          <w:ilvl w:val="0"/>
          <w:numId w:val="32"/>
        </w:numPr>
        <w:ind w:left="720"/>
        <w:rPr>
          <w:rFonts w:asciiTheme="minorHAnsi" w:hAnsiTheme="minorHAnsi" w:cstheme="minorHAnsi"/>
          <w:sz w:val="24"/>
          <w:szCs w:val="24"/>
        </w:rPr>
      </w:pPr>
      <w:r w:rsidRPr="00C90914">
        <w:rPr>
          <w:rFonts w:asciiTheme="minorHAnsi" w:hAnsiTheme="minorHAnsi" w:cstheme="minorHAnsi"/>
          <w:sz w:val="24"/>
          <w:szCs w:val="24"/>
        </w:rPr>
        <w:t>As we intend to retain the current landfill employees, what is their current compensation?</w:t>
      </w:r>
      <w:r w:rsidR="00767CA5" w:rsidRPr="00C90914">
        <w:rPr>
          <w:rFonts w:asciiTheme="minorHAnsi" w:hAnsiTheme="minorHAnsi" w:cstheme="minorHAnsi"/>
          <w:sz w:val="24"/>
          <w:szCs w:val="24"/>
        </w:rPr>
        <w:t xml:space="preserve"> </w:t>
      </w:r>
      <w:r w:rsidR="00753AB2" w:rsidRPr="00C90914">
        <w:rPr>
          <w:rFonts w:asciiTheme="minorHAnsi" w:hAnsiTheme="minorHAnsi" w:cstheme="minorHAnsi"/>
          <w:b/>
          <w:bCs/>
          <w:i/>
          <w:iCs/>
          <w:sz w:val="24"/>
          <w:szCs w:val="24"/>
        </w:rPr>
        <w:t xml:space="preserve">See attached </w:t>
      </w:r>
      <w:r w:rsidR="003F2B74">
        <w:rPr>
          <w:rFonts w:asciiTheme="minorHAnsi" w:hAnsiTheme="minorHAnsi" w:cstheme="minorHAnsi"/>
          <w:b/>
          <w:bCs/>
          <w:i/>
          <w:iCs/>
          <w:sz w:val="24"/>
          <w:szCs w:val="24"/>
        </w:rPr>
        <w:t>“Employee Information”</w:t>
      </w:r>
      <w:r w:rsidR="00753AB2" w:rsidRPr="00C90914">
        <w:rPr>
          <w:rFonts w:asciiTheme="minorHAnsi" w:hAnsiTheme="minorHAnsi" w:cstheme="minorHAnsi"/>
          <w:b/>
          <w:bCs/>
          <w:i/>
          <w:iCs/>
          <w:sz w:val="24"/>
          <w:szCs w:val="24"/>
        </w:rPr>
        <w:t>.</w:t>
      </w:r>
    </w:p>
    <w:p w14:paraId="47257C3E" w14:textId="77777777" w:rsidR="00A725AF" w:rsidRDefault="00A725AF" w:rsidP="00C90914">
      <w:pPr>
        <w:pStyle w:val="ListParagraph"/>
        <w:rPr>
          <w:rFonts w:asciiTheme="minorHAnsi" w:hAnsiTheme="minorHAnsi" w:cstheme="minorHAnsi"/>
          <w:sz w:val="24"/>
          <w:szCs w:val="24"/>
        </w:rPr>
      </w:pPr>
    </w:p>
    <w:p w14:paraId="0BD36A5F" w14:textId="31AC3406" w:rsidR="00A725AF" w:rsidRPr="007E6965" w:rsidRDefault="00A725AF" w:rsidP="00C90914">
      <w:pPr>
        <w:pStyle w:val="ListParagraph"/>
        <w:numPr>
          <w:ilvl w:val="0"/>
          <w:numId w:val="32"/>
        </w:numPr>
        <w:ind w:left="720"/>
        <w:rPr>
          <w:rFonts w:asciiTheme="minorHAnsi" w:hAnsiTheme="minorHAnsi" w:cstheme="minorHAnsi"/>
          <w:b/>
          <w:bCs/>
          <w:i/>
          <w:iCs/>
          <w:sz w:val="24"/>
          <w:szCs w:val="24"/>
        </w:rPr>
      </w:pPr>
      <w:r w:rsidRPr="00C90914">
        <w:rPr>
          <w:rFonts w:asciiTheme="minorHAnsi" w:hAnsiTheme="minorHAnsi" w:cstheme="minorHAnsi"/>
          <w:sz w:val="24"/>
          <w:szCs w:val="24"/>
        </w:rPr>
        <w:t>What is the current estimate of soil available on site?</w:t>
      </w:r>
      <w:r w:rsidR="007E6965">
        <w:rPr>
          <w:rFonts w:asciiTheme="minorHAnsi" w:hAnsiTheme="minorHAnsi" w:cstheme="minorHAnsi"/>
          <w:sz w:val="24"/>
          <w:szCs w:val="24"/>
        </w:rPr>
        <w:t xml:space="preserve"> </w:t>
      </w:r>
      <w:bookmarkStart w:id="0" w:name="_Hlk169259094"/>
      <w:r w:rsidR="007E6965" w:rsidRPr="007E6965">
        <w:rPr>
          <w:rFonts w:asciiTheme="minorHAnsi" w:hAnsiTheme="minorHAnsi" w:cstheme="minorHAnsi"/>
          <w:b/>
          <w:bCs/>
          <w:i/>
          <w:iCs/>
          <w:sz w:val="24"/>
          <w:szCs w:val="24"/>
        </w:rPr>
        <w:t xml:space="preserve">The current cut fill balance for the construction of the remaining initial grades is </w:t>
      </w:r>
      <w:r w:rsidR="007E6965" w:rsidRPr="007E6965">
        <w:rPr>
          <w:rFonts w:asciiTheme="minorHAnsi" w:hAnsiTheme="minorHAnsi" w:cstheme="minorHAnsi"/>
          <w:b/>
          <w:bCs/>
          <w:i/>
          <w:iCs/>
          <w:sz w:val="24"/>
          <w:szCs w:val="24"/>
          <w:u w:val="single"/>
        </w:rPr>
        <w:t>+</w:t>
      </w:r>
      <w:r w:rsidR="00767CA5" w:rsidRPr="007E6965">
        <w:rPr>
          <w:rFonts w:asciiTheme="minorHAnsi" w:hAnsiTheme="minorHAnsi" w:cstheme="minorHAnsi"/>
          <w:b/>
          <w:bCs/>
          <w:i/>
          <w:iCs/>
          <w:sz w:val="24"/>
          <w:szCs w:val="24"/>
        </w:rPr>
        <w:t xml:space="preserve"> </w:t>
      </w:r>
      <w:r w:rsidR="007E6965" w:rsidRPr="007E6965">
        <w:rPr>
          <w:rFonts w:asciiTheme="minorHAnsi" w:hAnsiTheme="minorHAnsi" w:cstheme="minorHAnsi"/>
          <w:b/>
          <w:bCs/>
          <w:i/>
          <w:iCs/>
          <w:sz w:val="24"/>
          <w:szCs w:val="24"/>
        </w:rPr>
        <w:t>147,000 c.y.</w:t>
      </w:r>
      <w:r w:rsidR="00767CA5" w:rsidRPr="007E6965">
        <w:rPr>
          <w:rFonts w:asciiTheme="minorHAnsi" w:hAnsiTheme="minorHAnsi" w:cstheme="minorHAnsi"/>
          <w:b/>
          <w:bCs/>
          <w:i/>
          <w:iCs/>
          <w:sz w:val="24"/>
          <w:szCs w:val="24"/>
        </w:rPr>
        <w:t xml:space="preserve"> </w:t>
      </w:r>
      <w:r w:rsidR="007E6965" w:rsidRPr="007E6965">
        <w:rPr>
          <w:rFonts w:asciiTheme="minorHAnsi" w:hAnsiTheme="minorHAnsi" w:cstheme="minorHAnsi"/>
          <w:b/>
          <w:bCs/>
          <w:i/>
          <w:iCs/>
          <w:sz w:val="24"/>
          <w:szCs w:val="24"/>
        </w:rPr>
        <w:t>net</w:t>
      </w:r>
      <w:r w:rsidR="007E6965">
        <w:rPr>
          <w:rFonts w:asciiTheme="minorHAnsi" w:hAnsiTheme="minorHAnsi" w:cstheme="minorHAnsi"/>
          <w:b/>
          <w:bCs/>
          <w:i/>
          <w:iCs/>
          <w:sz w:val="24"/>
          <w:szCs w:val="24"/>
        </w:rPr>
        <w:t xml:space="preserve"> (cut </w:t>
      </w:r>
      <w:r w:rsidR="007E6965" w:rsidRPr="007E6965">
        <w:rPr>
          <w:rFonts w:asciiTheme="minorHAnsi" w:hAnsiTheme="minorHAnsi" w:cstheme="minorHAnsi"/>
          <w:b/>
          <w:bCs/>
          <w:i/>
          <w:iCs/>
          <w:sz w:val="24"/>
          <w:szCs w:val="24"/>
          <w:u w:val="single"/>
        </w:rPr>
        <w:t>+</w:t>
      </w:r>
      <w:r w:rsidR="007E6965">
        <w:rPr>
          <w:rFonts w:asciiTheme="minorHAnsi" w:hAnsiTheme="minorHAnsi" w:cstheme="minorHAnsi"/>
          <w:b/>
          <w:bCs/>
          <w:i/>
          <w:iCs/>
          <w:sz w:val="24"/>
          <w:szCs w:val="24"/>
        </w:rPr>
        <w:t xml:space="preserve">157,000 and fill </w:t>
      </w:r>
      <w:r w:rsidR="007E6965" w:rsidRPr="007E6965">
        <w:rPr>
          <w:rFonts w:asciiTheme="minorHAnsi" w:hAnsiTheme="minorHAnsi" w:cstheme="minorHAnsi"/>
          <w:b/>
          <w:bCs/>
          <w:i/>
          <w:iCs/>
          <w:sz w:val="24"/>
          <w:szCs w:val="24"/>
          <w:u w:val="single"/>
        </w:rPr>
        <w:t>+</w:t>
      </w:r>
      <w:r w:rsidR="007E6965">
        <w:rPr>
          <w:rFonts w:asciiTheme="minorHAnsi" w:hAnsiTheme="minorHAnsi" w:cstheme="minorHAnsi"/>
          <w:b/>
          <w:bCs/>
          <w:i/>
          <w:iCs/>
          <w:sz w:val="24"/>
          <w:szCs w:val="24"/>
        </w:rPr>
        <w:t>10,000 c.y.)</w:t>
      </w:r>
    </w:p>
    <w:bookmarkEnd w:id="0"/>
    <w:p w14:paraId="4C3F4F83" w14:textId="77777777" w:rsidR="00A725AF" w:rsidRDefault="00A725AF" w:rsidP="00C90914">
      <w:pPr>
        <w:pStyle w:val="ListParagraph"/>
        <w:rPr>
          <w:rFonts w:asciiTheme="minorHAnsi" w:hAnsiTheme="minorHAnsi" w:cstheme="minorHAnsi"/>
          <w:sz w:val="24"/>
          <w:szCs w:val="24"/>
        </w:rPr>
      </w:pPr>
    </w:p>
    <w:p w14:paraId="48A463D3" w14:textId="4D0BBF08" w:rsidR="00A725AF" w:rsidRPr="00C90914" w:rsidRDefault="00A725AF" w:rsidP="00C90914">
      <w:pPr>
        <w:pStyle w:val="ListParagraph"/>
        <w:numPr>
          <w:ilvl w:val="0"/>
          <w:numId w:val="32"/>
        </w:numPr>
        <w:ind w:left="720"/>
        <w:rPr>
          <w:rFonts w:asciiTheme="minorHAnsi" w:hAnsiTheme="minorHAnsi" w:cstheme="minorHAnsi"/>
          <w:sz w:val="24"/>
          <w:szCs w:val="24"/>
        </w:rPr>
      </w:pPr>
      <w:r w:rsidRPr="00C90914">
        <w:rPr>
          <w:rFonts w:asciiTheme="minorHAnsi" w:hAnsiTheme="minorHAnsi" w:cstheme="minorHAnsi"/>
          <w:sz w:val="24"/>
          <w:szCs w:val="24"/>
        </w:rPr>
        <w:t>How much excavated bulk soil or aggregate inventory will be available, if any?</w:t>
      </w:r>
      <w:r w:rsidR="007E6965">
        <w:rPr>
          <w:rFonts w:asciiTheme="minorHAnsi" w:hAnsiTheme="minorHAnsi" w:cstheme="minorHAnsi"/>
          <w:sz w:val="24"/>
          <w:szCs w:val="24"/>
        </w:rPr>
        <w:t xml:space="preserve">  </w:t>
      </w:r>
      <w:r w:rsidR="007E6965" w:rsidRPr="007E6965">
        <w:rPr>
          <w:rFonts w:asciiTheme="minorHAnsi" w:hAnsiTheme="minorHAnsi" w:cstheme="minorHAnsi"/>
          <w:b/>
          <w:bCs/>
          <w:i/>
          <w:iCs/>
          <w:sz w:val="24"/>
          <w:szCs w:val="24"/>
        </w:rPr>
        <w:t>See above</w:t>
      </w:r>
      <w:r w:rsidR="007E6965">
        <w:rPr>
          <w:rFonts w:asciiTheme="minorHAnsi" w:hAnsiTheme="minorHAnsi" w:cstheme="minorHAnsi"/>
          <w:b/>
          <w:bCs/>
          <w:i/>
          <w:iCs/>
          <w:sz w:val="24"/>
          <w:szCs w:val="24"/>
        </w:rPr>
        <w:t>.</w:t>
      </w:r>
    </w:p>
    <w:p w14:paraId="59E0A82F" w14:textId="646E3663" w:rsidR="00A725AF" w:rsidRPr="00A725AF" w:rsidRDefault="00C90914" w:rsidP="00F30F5C">
      <w:pPr>
        <w:spacing w:before="100" w:beforeAutospacing="1" w:after="100" w:afterAutospacing="1"/>
        <w:ind w:firstLine="360"/>
        <w:rPr>
          <w:rFonts w:asciiTheme="minorHAnsi" w:hAnsiTheme="minorHAnsi" w:cstheme="minorHAnsi"/>
          <w:sz w:val="24"/>
          <w:szCs w:val="24"/>
        </w:rPr>
      </w:pPr>
      <w:r>
        <w:rPr>
          <w:rFonts w:asciiTheme="minorHAnsi" w:hAnsiTheme="minorHAnsi" w:cstheme="minorHAnsi"/>
          <w:sz w:val="24"/>
          <w:szCs w:val="24"/>
        </w:rPr>
        <w:t xml:space="preserve">Requested </w:t>
      </w:r>
      <w:r w:rsidR="00A725AF" w:rsidRPr="00A725AF">
        <w:rPr>
          <w:rFonts w:asciiTheme="minorHAnsi" w:hAnsiTheme="minorHAnsi" w:cstheme="minorHAnsi"/>
          <w:sz w:val="24"/>
          <w:szCs w:val="24"/>
        </w:rPr>
        <w:t>Documents:</w:t>
      </w:r>
    </w:p>
    <w:p w14:paraId="1AA0E739" w14:textId="1676557B" w:rsidR="00A725AF" w:rsidRPr="00A725AF" w:rsidRDefault="00A725AF" w:rsidP="00A725AF">
      <w:pPr>
        <w:numPr>
          <w:ilvl w:val="0"/>
          <w:numId w:val="30"/>
        </w:numPr>
        <w:jc w:val="left"/>
        <w:rPr>
          <w:rFonts w:asciiTheme="minorHAnsi" w:hAnsiTheme="minorHAnsi" w:cstheme="minorHAnsi"/>
          <w:sz w:val="24"/>
          <w:szCs w:val="24"/>
        </w:rPr>
      </w:pPr>
      <w:r w:rsidRPr="00A725AF">
        <w:rPr>
          <w:rFonts w:asciiTheme="minorHAnsi" w:hAnsiTheme="minorHAnsi" w:cstheme="minorHAnsi"/>
          <w:sz w:val="24"/>
          <w:szCs w:val="24"/>
        </w:rPr>
        <w:t>Active facility permits</w:t>
      </w:r>
      <w:r w:rsidR="002433E8">
        <w:rPr>
          <w:rFonts w:asciiTheme="minorHAnsi" w:hAnsiTheme="minorHAnsi" w:cstheme="minorHAnsi"/>
          <w:sz w:val="24"/>
          <w:szCs w:val="24"/>
        </w:rPr>
        <w:t>.</w:t>
      </w:r>
      <w:r w:rsidR="00D17239">
        <w:rPr>
          <w:rFonts w:asciiTheme="minorHAnsi" w:hAnsiTheme="minorHAnsi" w:cstheme="minorHAnsi"/>
          <w:sz w:val="24"/>
          <w:szCs w:val="24"/>
        </w:rPr>
        <w:t xml:space="preserve"> </w:t>
      </w:r>
      <w:r w:rsidR="004872FC">
        <w:rPr>
          <w:rFonts w:asciiTheme="minorHAnsi" w:hAnsiTheme="minorHAnsi" w:cstheme="minorHAnsi"/>
          <w:b/>
          <w:bCs/>
          <w:i/>
          <w:iCs/>
          <w:sz w:val="24"/>
          <w:szCs w:val="24"/>
        </w:rPr>
        <w:t>Solid waste disposal &amp; industrial stormwater permit.</w:t>
      </w:r>
    </w:p>
    <w:p w14:paraId="29D32883" w14:textId="4D6C73DD" w:rsidR="00A725AF" w:rsidRPr="00A725AF" w:rsidRDefault="00A725AF" w:rsidP="00A725AF">
      <w:pPr>
        <w:numPr>
          <w:ilvl w:val="0"/>
          <w:numId w:val="30"/>
        </w:numPr>
        <w:jc w:val="left"/>
        <w:rPr>
          <w:rFonts w:asciiTheme="minorHAnsi" w:hAnsiTheme="minorHAnsi" w:cstheme="minorHAnsi"/>
          <w:sz w:val="24"/>
          <w:szCs w:val="24"/>
        </w:rPr>
      </w:pPr>
      <w:r w:rsidRPr="00A725AF">
        <w:rPr>
          <w:rFonts w:asciiTheme="minorHAnsi" w:hAnsiTheme="minorHAnsi" w:cstheme="minorHAnsi"/>
          <w:sz w:val="24"/>
          <w:szCs w:val="24"/>
        </w:rPr>
        <w:t>D&amp;O plan</w:t>
      </w:r>
      <w:r w:rsidR="002433E8">
        <w:rPr>
          <w:rFonts w:asciiTheme="minorHAnsi" w:hAnsiTheme="minorHAnsi" w:cstheme="minorHAnsi"/>
          <w:sz w:val="24"/>
          <w:szCs w:val="24"/>
        </w:rPr>
        <w:t>.</w:t>
      </w:r>
      <w:r w:rsidR="00D17239">
        <w:rPr>
          <w:rFonts w:asciiTheme="minorHAnsi" w:hAnsiTheme="minorHAnsi" w:cstheme="minorHAnsi"/>
          <w:sz w:val="24"/>
          <w:szCs w:val="24"/>
        </w:rPr>
        <w:t xml:space="preserve"> </w:t>
      </w:r>
      <w:r w:rsidR="004872FC" w:rsidRPr="007F3D64">
        <w:rPr>
          <w:rFonts w:asciiTheme="minorHAnsi" w:hAnsiTheme="minorHAnsi" w:cstheme="minorHAnsi"/>
          <w:b/>
          <w:bCs/>
          <w:i/>
          <w:iCs/>
          <w:sz w:val="24"/>
          <w:szCs w:val="24"/>
        </w:rPr>
        <w:t>The 5-year Permit Review D&amp;O Plan</w:t>
      </w:r>
      <w:r w:rsidR="004872FC" w:rsidRPr="007F3D64">
        <w:rPr>
          <w:rFonts w:asciiTheme="minorHAnsi" w:hAnsiTheme="minorHAnsi" w:cstheme="minorHAnsi"/>
          <w:i/>
          <w:iCs/>
          <w:sz w:val="24"/>
          <w:szCs w:val="24"/>
        </w:rPr>
        <w:t xml:space="preserve"> </w:t>
      </w:r>
      <w:r w:rsidR="004872FC" w:rsidRPr="007F3D64">
        <w:rPr>
          <w:rFonts w:asciiTheme="minorHAnsi" w:hAnsiTheme="minorHAnsi" w:cstheme="minorHAnsi"/>
          <w:b/>
          <w:bCs/>
          <w:i/>
          <w:iCs/>
          <w:sz w:val="24"/>
          <w:szCs w:val="24"/>
        </w:rPr>
        <w:t>is attached</w:t>
      </w:r>
      <w:r w:rsidR="00D17239" w:rsidRPr="007F3D64">
        <w:rPr>
          <w:rFonts w:asciiTheme="minorHAnsi" w:hAnsiTheme="minorHAnsi" w:cstheme="minorHAnsi"/>
          <w:b/>
          <w:bCs/>
          <w:i/>
          <w:iCs/>
          <w:sz w:val="24"/>
          <w:szCs w:val="24"/>
        </w:rPr>
        <w:t xml:space="preserve">.  </w:t>
      </w:r>
      <w:r w:rsidR="004872FC" w:rsidRPr="007F3D64">
        <w:rPr>
          <w:rFonts w:asciiTheme="minorHAnsi" w:hAnsiTheme="minorHAnsi" w:cstheme="minorHAnsi"/>
          <w:b/>
          <w:bCs/>
          <w:i/>
          <w:iCs/>
          <w:sz w:val="24"/>
          <w:szCs w:val="24"/>
        </w:rPr>
        <w:t>EPD approved February 12, 2024.</w:t>
      </w:r>
    </w:p>
    <w:p w14:paraId="24C5E2E9" w14:textId="1A62CA75" w:rsidR="00A725AF" w:rsidRPr="00A725AF" w:rsidRDefault="00A725AF" w:rsidP="00A725AF">
      <w:pPr>
        <w:numPr>
          <w:ilvl w:val="0"/>
          <w:numId w:val="30"/>
        </w:numPr>
        <w:jc w:val="left"/>
        <w:rPr>
          <w:rFonts w:asciiTheme="minorHAnsi" w:hAnsiTheme="minorHAnsi" w:cstheme="minorHAnsi"/>
          <w:sz w:val="24"/>
          <w:szCs w:val="24"/>
        </w:rPr>
      </w:pPr>
      <w:r w:rsidRPr="00A725AF">
        <w:rPr>
          <w:rFonts w:asciiTheme="minorHAnsi" w:hAnsiTheme="minorHAnsi" w:cstheme="minorHAnsi"/>
          <w:sz w:val="24"/>
          <w:szCs w:val="24"/>
        </w:rPr>
        <w:t>Plats, parcel maps, and surveys</w:t>
      </w:r>
      <w:r w:rsidR="002433E8">
        <w:rPr>
          <w:rFonts w:asciiTheme="minorHAnsi" w:hAnsiTheme="minorHAnsi" w:cstheme="minorHAnsi"/>
          <w:sz w:val="24"/>
          <w:szCs w:val="24"/>
        </w:rPr>
        <w:t>.</w:t>
      </w:r>
      <w:r w:rsidR="00C45EE5">
        <w:rPr>
          <w:rFonts w:asciiTheme="minorHAnsi" w:hAnsiTheme="minorHAnsi" w:cstheme="minorHAnsi"/>
          <w:sz w:val="24"/>
          <w:szCs w:val="24"/>
        </w:rPr>
        <w:t xml:space="preserve"> </w:t>
      </w:r>
      <w:r w:rsidR="004872FC" w:rsidRPr="007F3D64">
        <w:rPr>
          <w:rFonts w:asciiTheme="minorHAnsi" w:hAnsiTheme="minorHAnsi" w:cstheme="minorHAnsi"/>
          <w:b/>
          <w:bCs/>
          <w:i/>
          <w:iCs/>
          <w:sz w:val="24"/>
          <w:szCs w:val="24"/>
        </w:rPr>
        <w:t>See Sheet 1.0 of the</w:t>
      </w:r>
      <w:r w:rsidR="00025E0D" w:rsidRPr="007F3D64">
        <w:rPr>
          <w:rFonts w:asciiTheme="minorHAnsi" w:hAnsiTheme="minorHAnsi" w:cstheme="minorHAnsi"/>
          <w:b/>
          <w:bCs/>
          <w:i/>
          <w:iCs/>
          <w:sz w:val="24"/>
          <w:szCs w:val="24"/>
        </w:rPr>
        <w:t xml:space="preserve"> </w:t>
      </w:r>
      <w:r w:rsidR="004872FC" w:rsidRPr="007F3D64">
        <w:rPr>
          <w:rFonts w:asciiTheme="minorHAnsi" w:hAnsiTheme="minorHAnsi" w:cstheme="minorHAnsi"/>
          <w:b/>
          <w:bCs/>
          <w:i/>
          <w:iCs/>
          <w:sz w:val="24"/>
          <w:szCs w:val="24"/>
        </w:rPr>
        <w:t>5-year Permit Review D&amp;O Plan.</w:t>
      </w:r>
    </w:p>
    <w:p w14:paraId="569EDCC2" w14:textId="5F5D262F" w:rsidR="00A725AF" w:rsidRPr="00A725AF" w:rsidRDefault="00A725AF" w:rsidP="00A725AF">
      <w:pPr>
        <w:numPr>
          <w:ilvl w:val="0"/>
          <w:numId w:val="30"/>
        </w:numPr>
        <w:jc w:val="left"/>
        <w:rPr>
          <w:rFonts w:asciiTheme="minorHAnsi" w:hAnsiTheme="minorHAnsi" w:cstheme="minorHAnsi"/>
          <w:sz w:val="24"/>
          <w:szCs w:val="24"/>
        </w:rPr>
      </w:pPr>
      <w:r w:rsidRPr="00A725AF">
        <w:rPr>
          <w:rFonts w:asciiTheme="minorHAnsi" w:hAnsiTheme="minorHAnsi" w:cstheme="minorHAnsi"/>
          <w:sz w:val="24"/>
          <w:szCs w:val="24"/>
        </w:rPr>
        <w:t>Inspection and monitoring reports (groundwater, methane, stormwater, etc.), including laboratory analytical results</w:t>
      </w:r>
      <w:r w:rsidR="002433E8">
        <w:rPr>
          <w:rFonts w:asciiTheme="minorHAnsi" w:hAnsiTheme="minorHAnsi" w:cstheme="minorHAnsi"/>
          <w:sz w:val="24"/>
          <w:szCs w:val="24"/>
        </w:rPr>
        <w:t>.</w:t>
      </w:r>
      <w:r w:rsidR="004E6770">
        <w:rPr>
          <w:rFonts w:asciiTheme="minorHAnsi" w:hAnsiTheme="minorHAnsi" w:cstheme="minorHAnsi"/>
          <w:sz w:val="24"/>
          <w:szCs w:val="24"/>
        </w:rPr>
        <w:t xml:space="preserve"> </w:t>
      </w:r>
      <w:r w:rsidR="007F3D64">
        <w:rPr>
          <w:rFonts w:asciiTheme="minorHAnsi" w:hAnsiTheme="minorHAnsi" w:cstheme="minorHAnsi"/>
          <w:b/>
          <w:bCs/>
          <w:i/>
          <w:iCs/>
          <w:sz w:val="24"/>
          <w:szCs w:val="24"/>
        </w:rPr>
        <w:t xml:space="preserve"> S</w:t>
      </w:r>
      <w:r w:rsidR="004E6770" w:rsidRPr="004E6770">
        <w:rPr>
          <w:rFonts w:asciiTheme="minorHAnsi" w:hAnsiTheme="minorHAnsi" w:cstheme="minorHAnsi"/>
          <w:b/>
          <w:bCs/>
          <w:i/>
          <w:iCs/>
          <w:sz w:val="24"/>
          <w:szCs w:val="24"/>
        </w:rPr>
        <w:t>ee attached</w:t>
      </w:r>
      <w:r w:rsidR="002433E8">
        <w:rPr>
          <w:rFonts w:asciiTheme="minorHAnsi" w:hAnsiTheme="minorHAnsi" w:cstheme="minorHAnsi"/>
          <w:b/>
          <w:bCs/>
          <w:i/>
          <w:iCs/>
          <w:sz w:val="24"/>
          <w:szCs w:val="24"/>
        </w:rPr>
        <w:t xml:space="preserve"> </w:t>
      </w:r>
      <w:r w:rsidR="003F2B74">
        <w:rPr>
          <w:rFonts w:asciiTheme="minorHAnsi" w:hAnsiTheme="minorHAnsi" w:cstheme="minorHAnsi"/>
          <w:b/>
          <w:bCs/>
          <w:i/>
          <w:iCs/>
          <w:sz w:val="24"/>
          <w:szCs w:val="24"/>
        </w:rPr>
        <w:t>“</w:t>
      </w:r>
      <w:r w:rsidR="003F2B74" w:rsidRPr="003F2B74">
        <w:rPr>
          <w:rFonts w:asciiTheme="minorHAnsi" w:hAnsiTheme="minorHAnsi" w:cstheme="minorHAnsi"/>
          <w:b/>
          <w:bCs/>
          <w:i/>
          <w:iCs/>
          <w:sz w:val="24"/>
          <w:szCs w:val="24"/>
        </w:rPr>
        <w:t>Environmental Monitoring Reports</w:t>
      </w:r>
      <w:r w:rsidR="003F2B74">
        <w:rPr>
          <w:rFonts w:asciiTheme="minorHAnsi" w:hAnsiTheme="minorHAnsi" w:cstheme="minorHAnsi"/>
          <w:b/>
          <w:bCs/>
          <w:i/>
          <w:iCs/>
          <w:sz w:val="24"/>
          <w:szCs w:val="24"/>
        </w:rPr>
        <w:t>”</w:t>
      </w:r>
      <w:r w:rsidR="004E6770" w:rsidRPr="004E6770">
        <w:rPr>
          <w:rFonts w:asciiTheme="minorHAnsi" w:hAnsiTheme="minorHAnsi" w:cstheme="minorHAnsi"/>
          <w:b/>
          <w:bCs/>
          <w:i/>
          <w:iCs/>
          <w:sz w:val="24"/>
          <w:szCs w:val="24"/>
        </w:rPr>
        <w:t>.</w:t>
      </w:r>
      <w:r w:rsidR="002433E8">
        <w:rPr>
          <w:rFonts w:asciiTheme="minorHAnsi" w:hAnsiTheme="minorHAnsi" w:cstheme="minorHAnsi"/>
          <w:b/>
          <w:bCs/>
          <w:i/>
          <w:iCs/>
          <w:sz w:val="24"/>
          <w:szCs w:val="24"/>
        </w:rPr>
        <w:t xml:space="preserve">  Stormwater inspection report</w:t>
      </w:r>
      <w:r w:rsidR="003F2B74">
        <w:rPr>
          <w:rFonts w:asciiTheme="minorHAnsi" w:hAnsiTheme="minorHAnsi" w:cstheme="minorHAnsi"/>
          <w:b/>
          <w:bCs/>
          <w:i/>
          <w:iCs/>
          <w:sz w:val="24"/>
          <w:szCs w:val="24"/>
        </w:rPr>
        <w:t>s</w:t>
      </w:r>
      <w:r w:rsidR="002433E8">
        <w:rPr>
          <w:rFonts w:asciiTheme="minorHAnsi" w:hAnsiTheme="minorHAnsi" w:cstheme="minorHAnsi"/>
          <w:b/>
          <w:bCs/>
          <w:i/>
          <w:iCs/>
          <w:sz w:val="24"/>
          <w:szCs w:val="24"/>
        </w:rPr>
        <w:t xml:space="preserve"> are not</w:t>
      </w:r>
      <w:r w:rsidR="003F2B74">
        <w:rPr>
          <w:rFonts w:asciiTheme="minorHAnsi" w:hAnsiTheme="minorHAnsi" w:cstheme="minorHAnsi"/>
          <w:b/>
          <w:bCs/>
          <w:i/>
          <w:iCs/>
          <w:sz w:val="24"/>
          <w:szCs w:val="24"/>
        </w:rPr>
        <w:t xml:space="preserve"> yet</w:t>
      </w:r>
      <w:r w:rsidR="002433E8">
        <w:rPr>
          <w:rFonts w:asciiTheme="minorHAnsi" w:hAnsiTheme="minorHAnsi" w:cstheme="minorHAnsi"/>
          <w:b/>
          <w:bCs/>
          <w:i/>
          <w:iCs/>
          <w:sz w:val="24"/>
          <w:szCs w:val="24"/>
        </w:rPr>
        <w:t xml:space="preserve"> available.</w:t>
      </w:r>
    </w:p>
    <w:p w14:paraId="2787EFB2" w14:textId="58CBB4ED" w:rsidR="00A725AF" w:rsidRPr="00A725AF" w:rsidRDefault="00A725AF" w:rsidP="00A725AF">
      <w:pPr>
        <w:numPr>
          <w:ilvl w:val="0"/>
          <w:numId w:val="30"/>
        </w:numPr>
        <w:jc w:val="left"/>
        <w:rPr>
          <w:rFonts w:asciiTheme="minorHAnsi" w:hAnsiTheme="minorHAnsi" w:cstheme="minorHAnsi"/>
          <w:sz w:val="24"/>
          <w:szCs w:val="24"/>
        </w:rPr>
      </w:pPr>
      <w:r w:rsidRPr="00A725AF">
        <w:rPr>
          <w:rFonts w:asciiTheme="minorHAnsi" w:hAnsiTheme="minorHAnsi" w:cstheme="minorHAnsi"/>
          <w:sz w:val="24"/>
          <w:szCs w:val="24"/>
        </w:rPr>
        <w:t>Stormwater Pollution Prevention Plan (SWPPP) and Spill Prevention, Control, and Countermeasure (SPCC) plan, if applicable</w:t>
      </w:r>
      <w:r w:rsidR="002433E8">
        <w:rPr>
          <w:rFonts w:asciiTheme="minorHAnsi" w:hAnsiTheme="minorHAnsi" w:cstheme="minorHAnsi"/>
          <w:sz w:val="24"/>
          <w:szCs w:val="24"/>
        </w:rPr>
        <w:t xml:space="preserve">. </w:t>
      </w:r>
      <w:r w:rsidR="004E6770">
        <w:rPr>
          <w:rFonts w:asciiTheme="minorHAnsi" w:hAnsiTheme="minorHAnsi" w:cstheme="minorHAnsi"/>
          <w:sz w:val="24"/>
          <w:szCs w:val="24"/>
        </w:rPr>
        <w:t xml:space="preserve"> </w:t>
      </w:r>
      <w:r w:rsidR="007F3D64">
        <w:rPr>
          <w:rFonts w:asciiTheme="minorHAnsi" w:hAnsiTheme="minorHAnsi" w:cstheme="minorHAnsi"/>
          <w:b/>
          <w:bCs/>
          <w:i/>
          <w:iCs/>
          <w:sz w:val="24"/>
          <w:szCs w:val="24"/>
        </w:rPr>
        <w:t>S</w:t>
      </w:r>
      <w:r w:rsidR="004E6770" w:rsidRPr="004E6770">
        <w:rPr>
          <w:rFonts w:asciiTheme="minorHAnsi" w:hAnsiTheme="minorHAnsi" w:cstheme="minorHAnsi"/>
          <w:b/>
          <w:bCs/>
          <w:i/>
          <w:iCs/>
          <w:sz w:val="24"/>
          <w:szCs w:val="24"/>
        </w:rPr>
        <w:t>ee attached</w:t>
      </w:r>
      <w:r w:rsidR="003F2B74">
        <w:rPr>
          <w:rFonts w:asciiTheme="minorHAnsi" w:hAnsiTheme="minorHAnsi" w:cstheme="minorHAnsi"/>
          <w:b/>
          <w:bCs/>
          <w:i/>
          <w:iCs/>
          <w:sz w:val="24"/>
          <w:szCs w:val="24"/>
        </w:rPr>
        <w:t xml:space="preserve"> “</w:t>
      </w:r>
      <w:r w:rsidR="003F2B74" w:rsidRPr="003F2B74">
        <w:rPr>
          <w:rFonts w:asciiTheme="minorHAnsi" w:hAnsiTheme="minorHAnsi" w:cstheme="minorHAnsi"/>
          <w:b/>
          <w:bCs/>
          <w:i/>
          <w:iCs/>
          <w:sz w:val="24"/>
          <w:szCs w:val="24"/>
        </w:rPr>
        <w:t xml:space="preserve">Permits and </w:t>
      </w:r>
      <w:r w:rsidR="003F2B74">
        <w:rPr>
          <w:rFonts w:asciiTheme="minorHAnsi" w:hAnsiTheme="minorHAnsi" w:cstheme="minorHAnsi"/>
          <w:b/>
          <w:bCs/>
          <w:i/>
          <w:iCs/>
          <w:sz w:val="24"/>
          <w:szCs w:val="24"/>
        </w:rPr>
        <w:t>P</w:t>
      </w:r>
      <w:r w:rsidR="003F2B74" w:rsidRPr="003F2B74">
        <w:rPr>
          <w:rFonts w:asciiTheme="minorHAnsi" w:hAnsiTheme="minorHAnsi" w:cstheme="minorHAnsi"/>
          <w:b/>
          <w:bCs/>
          <w:i/>
          <w:iCs/>
          <w:sz w:val="24"/>
          <w:szCs w:val="24"/>
        </w:rPr>
        <w:t>lans</w:t>
      </w:r>
      <w:r w:rsidR="003F2B74">
        <w:rPr>
          <w:rFonts w:asciiTheme="minorHAnsi" w:hAnsiTheme="minorHAnsi" w:cstheme="minorHAnsi"/>
          <w:b/>
          <w:bCs/>
          <w:i/>
          <w:iCs/>
          <w:sz w:val="24"/>
          <w:szCs w:val="24"/>
        </w:rPr>
        <w:t>”</w:t>
      </w:r>
      <w:r w:rsidR="004E6770" w:rsidRPr="004E6770">
        <w:rPr>
          <w:rFonts w:asciiTheme="minorHAnsi" w:hAnsiTheme="minorHAnsi" w:cstheme="minorHAnsi"/>
          <w:b/>
          <w:bCs/>
          <w:i/>
          <w:iCs/>
          <w:sz w:val="24"/>
          <w:szCs w:val="24"/>
        </w:rPr>
        <w:t>.</w:t>
      </w:r>
    </w:p>
    <w:p w14:paraId="250344C0" w14:textId="0502DF67" w:rsidR="00A725AF" w:rsidRPr="00D17239" w:rsidRDefault="00A725AF" w:rsidP="00A725AF">
      <w:pPr>
        <w:numPr>
          <w:ilvl w:val="0"/>
          <w:numId w:val="30"/>
        </w:numPr>
        <w:jc w:val="left"/>
        <w:rPr>
          <w:rFonts w:asciiTheme="minorHAnsi" w:hAnsiTheme="minorHAnsi" w:cstheme="minorHAnsi"/>
          <w:b/>
          <w:bCs/>
          <w:i/>
          <w:iCs/>
          <w:sz w:val="24"/>
          <w:szCs w:val="24"/>
        </w:rPr>
      </w:pPr>
      <w:r w:rsidRPr="00A725AF">
        <w:rPr>
          <w:rFonts w:asciiTheme="minorHAnsi" w:hAnsiTheme="minorHAnsi" w:cstheme="minorHAnsi"/>
          <w:sz w:val="24"/>
          <w:szCs w:val="24"/>
        </w:rPr>
        <w:t>Financial assurance reports</w:t>
      </w:r>
      <w:r w:rsidR="002433E8">
        <w:rPr>
          <w:rFonts w:asciiTheme="minorHAnsi" w:hAnsiTheme="minorHAnsi" w:cstheme="minorHAnsi"/>
          <w:sz w:val="24"/>
          <w:szCs w:val="24"/>
        </w:rPr>
        <w:t>.</w:t>
      </w:r>
      <w:r w:rsidR="00D17239">
        <w:rPr>
          <w:rFonts w:asciiTheme="minorHAnsi" w:hAnsiTheme="minorHAnsi" w:cstheme="minorHAnsi"/>
          <w:sz w:val="24"/>
          <w:szCs w:val="24"/>
        </w:rPr>
        <w:t xml:space="preserve"> </w:t>
      </w:r>
      <w:r w:rsidR="007F3D64">
        <w:rPr>
          <w:rFonts w:asciiTheme="minorHAnsi" w:hAnsiTheme="minorHAnsi" w:cstheme="minorHAnsi"/>
          <w:b/>
          <w:bCs/>
          <w:i/>
          <w:iCs/>
          <w:sz w:val="24"/>
          <w:szCs w:val="24"/>
        </w:rPr>
        <w:t xml:space="preserve"> F</w:t>
      </w:r>
      <w:r w:rsidR="004872FC" w:rsidRPr="00D17239">
        <w:rPr>
          <w:rFonts w:asciiTheme="minorHAnsi" w:hAnsiTheme="minorHAnsi" w:cstheme="minorHAnsi"/>
          <w:b/>
          <w:bCs/>
          <w:i/>
          <w:iCs/>
          <w:sz w:val="24"/>
          <w:szCs w:val="24"/>
        </w:rPr>
        <w:t xml:space="preserve">inancial assurance reports for </w:t>
      </w:r>
      <w:r w:rsidR="004872FC">
        <w:rPr>
          <w:rFonts w:asciiTheme="minorHAnsi" w:hAnsiTheme="minorHAnsi" w:cstheme="minorHAnsi"/>
          <w:b/>
          <w:bCs/>
          <w:i/>
          <w:iCs/>
          <w:sz w:val="24"/>
          <w:szCs w:val="24"/>
        </w:rPr>
        <w:t>FY</w:t>
      </w:r>
      <w:r w:rsidR="004872FC" w:rsidRPr="00D17239">
        <w:rPr>
          <w:rFonts w:asciiTheme="minorHAnsi" w:hAnsiTheme="minorHAnsi" w:cstheme="minorHAnsi"/>
          <w:b/>
          <w:bCs/>
          <w:i/>
          <w:iCs/>
          <w:sz w:val="24"/>
          <w:szCs w:val="24"/>
        </w:rPr>
        <w:t xml:space="preserve"> ending </w:t>
      </w:r>
      <w:r w:rsidR="004872FC">
        <w:rPr>
          <w:rFonts w:asciiTheme="minorHAnsi" w:hAnsiTheme="minorHAnsi" w:cstheme="minorHAnsi"/>
          <w:b/>
          <w:bCs/>
          <w:i/>
          <w:iCs/>
          <w:sz w:val="24"/>
          <w:szCs w:val="24"/>
        </w:rPr>
        <w:t>J</w:t>
      </w:r>
      <w:r w:rsidR="004872FC" w:rsidRPr="00D17239">
        <w:rPr>
          <w:rFonts w:asciiTheme="minorHAnsi" w:hAnsiTheme="minorHAnsi" w:cstheme="minorHAnsi"/>
          <w:b/>
          <w:bCs/>
          <w:i/>
          <w:iCs/>
          <w:sz w:val="24"/>
          <w:szCs w:val="24"/>
        </w:rPr>
        <w:t>une 30, 2021, 2022 &amp; 2023 are attached</w:t>
      </w:r>
      <w:r w:rsidR="004872FC">
        <w:rPr>
          <w:rFonts w:asciiTheme="minorHAnsi" w:hAnsiTheme="minorHAnsi" w:cstheme="minorHAnsi"/>
          <w:b/>
          <w:bCs/>
          <w:i/>
          <w:iCs/>
          <w:sz w:val="24"/>
          <w:szCs w:val="24"/>
        </w:rPr>
        <w:t>.</w:t>
      </w:r>
      <w:r w:rsidR="003F2B74">
        <w:rPr>
          <w:rFonts w:asciiTheme="minorHAnsi" w:hAnsiTheme="minorHAnsi" w:cstheme="minorHAnsi"/>
          <w:b/>
          <w:bCs/>
          <w:i/>
          <w:iCs/>
          <w:sz w:val="24"/>
          <w:szCs w:val="24"/>
        </w:rPr>
        <w:t xml:space="preserve">  See “</w:t>
      </w:r>
      <w:r w:rsidR="003F2B74" w:rsidRPr="003F2B74">
        <w:rPr>
          <w:rFonts w:asciiTheme="minorHAnsi" w:hAnsiTheme="minorHAnsi" w:cstheme="minorHAnsi"/>
          <w:b/>
          <w:bCs/>
          <w:i/>
          <w:iCs/>
          <w:sz w:val="24"/>
          <w:szCs w:val="24"/>
        </w:rPr>
        <w:t>Financial Assurance FY 2021-2023</w:t>
      </w:r>
      <w:r w:rsidR="003F2B74">
        <w:rPr>
          <w:rFonts w:asciiTheme="minorHAnsi" w:hAnsiTheme="minorHAnsi" w:cstheme="minorHAnsi"/>
          <w:b/>
          <w:bCs/>
          <w:i/>
          <w:iCs/>
          <w:sz w:val="24"/>
          <w:szCs w:val="24"/>
        </w:rPr>
        <w:t>”.</w:t>
      </w:r>
    </w:p>
    <w:p w14:paraId="09713F5D" w14:textId="25D4B531" w:rsidR="00A725AF" w:rsidRPr="00A725AF" w:rsidRDefault="00A725AF" w:rsidP="00A725AF">
      <w:pPr>
        <w:numPr>
          <w:ilvl w:val="0"/>
          <w:numId w:val="30"/>
        </w:numPr>
        <w:jc w:val="left"/>
        <w:rPr>
          <w:rFonts w:asciiTheme="minorHAnsi" w:hAnsiTheme="minorHAnsi" w:cstheme="minorHAnsi"/>
          <w:sz w:val="24"/>
          <w:szCs w:val="24"/>
        </w:rPr>
      </w:pPr>
      <w:r w:rsidRPr="00A725AF">
        <w:rPr>
          <w:rFonts w:asciiTheme="minorHAnsi" w:hAnsiTheme="minorHAnsi" w:cstheme="minorHAnsi"/>
          <w:sz w:val="24"/>
          <w:szCs w:val="24"/>
        </w:rPr>
        <w:t>Remaining capacity reports</w:t>
      </w:r>
      <w:r w:rsidR="002433E8">
        <w:rPr>
          <w:rFonts w:asciiTheme="minorHAnsi" w:hAnsiTheme="minorHAnsi" w:cstheme="minorHAnsi"/>
          <w:sz w:val="24"/>
          <w:szCs w:val="24"/>
        </w:rPr>
        <w:t xml:space="preserve">. </w:t>
      </w:r>
      <w:r w:rsidR="007F3D64">
        <w:rPr>
          <w:rFonts w:asciiTheme="minorHAnsi" w:hAnsiTheme="minorHAnsi" w:cstheme="minorHAnsi"/>
          <w:b/>
          <w:bCs/>
          <w:i/>
          <w:iCs/>
          <w:sz w:val="24"/>
          <w:szCs w:val="24"/>
        </w:rPr>
        <w:t xml:space="preserve"> R</w:t>
      </w:r>
      <w:r w:rsidR="004872FC" w:rsidRPr="00D17239">
        <w:rPr>
          <w:rFonts w:asciiTheme="minorHAnsi" w:hAnsiTheme="minorHAnsi" w:cstheme="minorHAnsi"/>
          <w:b/>
          <w:bCs/>
          <w:i/>
          <w:iCs/>
          <w:sz w:val="24"/>
          <w:szCs w:val="24"/>
        </w:rPr>
        <w:t>ema</w:t>
      </w:r>
      <w:r w:rsidR="004872FC">
        <w:rPr>
          <w:rFonts w:asciiTheme="minorHAnsi" w:hAnsiTheme="minorHAnsi" w:cstheme="minorHAnsi"/>
          <w:b/>
          <w:bCs/>
          <w:i/>
          <w:iCs/>
          <w:sz w:val="24"/>
          <w:szCs w:val="24"/>
        </w:rPr>
        <w:t>i</w:t>
      </w:r>
      <w:r w:rsidR="004872FC" w:rsidRPr="00D17239">
        <w:rPr>
          <w:rFonts w:asciiTheme="minorHAnsi" w:hAnsiTheme="minorHAnsi" w:cstheme="minorHAnsi"/>
          <w:b/>
          <w:bCs/>
          <w:i/>
          <w:iCs/>
          <w:sz w:val="24"/>
          <w:szCs w:val="24"/>
        </w:rPr>
        <w:t xml:space="preserve">ning capacity reports for </w:t>
      </w:r>
      <w:r w:rsidR="004872FC">
        <w:rPr>
          <w:rFonts w:asciiTheme="minorHAnsi" w:hAnsiTheme="minorHAnsi" w:cstheme="minorHAnsi"/>
          <w:b/>
          <w:bCs/>
          <w:i/>
          <w:iCs/>
          <w:sz w:val="24"/>
          <w:szCs w:val="24"/>
        </w:rPr>
        <w:t xml:space="preserve">FY </w:t>
      </w:r>
      <w:r w:rsidR="004872FC" w:rsidRPr="00D17239">
        <w:rPr>
          <w:rFonts w:asciiTheme="minorHAnsi" w:hAnsiTheme="minorHAnsi" w:cstheme="minorHAnsi"/>
          <w:b/>
          <w:bCs/>
          <w:i/>
          <w:iCs/>
          <w:sz w:val="24"/>
          <w:szCs w:val="24"/>
        </w:rPr>
        <w:t>2021, 2022, and 2023 are attached</w:t>
      </w:r>
      <w:r w:rsidR="004872FC">
        <w:rPr>
          <w:rFonts w:asciiTheme="minorHAnsi" w:hAnsiTheme="minorHAnsi" w:cstheme="minorHAnsi"/>
          <w:b/>
          <w:bCs/>
          <w:i/>
          <w:iCs/>
          <w:sz w:val="24"/>
          <w:szCs w:val="24"/>
        </w:rPr>
        <w:t>.</w:t>
      </w:r>
      <w:r w:rsidR="003F2B74">
        <w:rPr>
          <w:rFonts w:asciiTheme="minorHAnsi" w:hAnsiTheme="minorHAnsi" w:cstheme="minorHAnsi"/>
          <w:b/>
          <w:bCs/>
          <w:i/>
          <w:iCs/>
          <w:sz w:val="24"/>
          <w:szCs w:val="24"/>
        </w:rPr>
        <w:t xml:space="preserve">  See “</w:t>
      </w:r>
      <w:r w:rsidR="003F2B74" w:rsidRPr="003F2B74">
        <w:rPr>
          <w:rFonts w:asciiTheme="minorHAnsi" w:hAnsiTheme="minorHAnsi" w:cstheme="minorHAnsi"/>
          <w:b/>
          <w:bCs/>
          <w:i/>
          <w:iCs/>
          <w:sz w:val="24"/>
          <w:szCs w:val="24"/>
        </w:rPr>
        <w:t>Remaining Capacity Reports</w:t>
      </w:r>
      <w:r w:rsidR="003F2B74">
        <w:rPr>
          <w:rFonts w:asciiTheme="minorHAnsi" w:hAnsiTheme="minorHAnsi" w:cstheme="minorHAnsi"/>
          <w:b/>
          <w:bCs/>
          <w:i/>
          <w:iCs/>
          <w:sz w:val="24"/>
          <w:szCs w:val="24"/>
        </w:rPr>
        <w:t>”.</w:t>
      </w:r>
    </w:p>
    <w:p w14:paraId="58987C72" w14:textId="10CA8F6D" w:rsidR="00A725AF" w:rsidRPr="00A725AF" w:rsidRDefault="00A725AF" w:rsidP="00A725AF">
      <w:pPr>
        <w:numPr>
          <w:ilvl w:val="0"/>
          <w:numId w:val="30"/>
        </w:numPr>
        <w:jc w:val="left"/>
        <w:rPr>
          <w:rFonts w:asciiTheme="minorHAnsi" w:hAnsiTheme="minorHAnsi" w:cstheme="minorHAnsi"/>
          <w:sz w:val="24"/>
          <w:szCs w:val="24"/>
        </w:rPr>
      </w:pPr>
      <w:r w:rsidRPr="00A725AF">
        <w:rPr>
          <w:rFonts w:asciiTheme="minorHAnsi" w:hAnsiTheme="minorHAnsi" w:cstheme="minorHAnsi"/>
          <w:sz w:val="24"/>
          <w:szCs w:val="24"/>
        </w:rPr>
        <w:t>Tonnage reports</w:t>
      </w:r>
      <w:r w:rsidR="002433E8">
        <w:rPr>
          <w:rFonts w:asciiTheme="minorHAnsi" w:hAnsiTheme="minorHAnsi" w:cstheme="minorHAnsi"/>
          <w:sz w:val="24"/>
          <w:szCs w:val="24"/>
        </w:rPr>
        <w:t xml:space="preserve">. </w:t>
      </w:r>
      <w:r w:rsidR="007F3D64">
        <w:rPr>
          <w:rFonts w:asciiTheme="minorHAnsi" w:hAnsiTheme="minorHAnsi" w:cstheme="minorHAnsi"/>
          <w:b/>
          <w:bCs/>
          <w:i/>
          <w:iCs/>
          <w:sz w:val="24"/>
          <w:szCs w:val="24"/>
        </w:rPr>
        <w:t xml:space="preserve"> T</w:t>
      </w:r>
      <w:r w:rsidR="004872FC">
        <w:rPr>
          <w:rFonts w:asciiTheme="minorHAnsi" w:hAnsiTheme="minorHAnsi" w:cstheme="minorHAnsi"/>
          <w:b/>
          <w:bCs/>
          <w:i/>
          <w:iCs/>
          <w:sz w:val="24"/>
          <w:szCs w:val="24"/>
        </w:rPr>
        <w:t>otal t</w:t>
      </w:r>
      <w:r w:rsidR="004872FC" w:rsidRPr="006F6C9D">
        <w:rPr>
          <w:rFonts w:asciiTheme="minorHAnsi" w:hAnsiTheme="minorHAnsi" w:cstheme="minorHAnsi"/>
          <w:b/>
          <w:bCs/>
          <w:i/>
          <w:iCs/>
          <w:sz w:val="24"/>
          <w:szCs w:val="24"/>
        </w:rPr>
        <w:t xml:space="preserve">onnage </w:t>
      </w:r>
      <w:r w:rsidR="004872FC">
        <w:rPr>
          <w:rFonts w:asciiTheme="minorHAnsi" w:hAnsiTheme="minorHAnsi" w:cstheme="minorHAnsi"/>
          <w:b/>
          <w:bCs/>
          <w:i/>
          <w:iCs/>
          <w:sz w:val="24"/>
          <w:szCs w:val="24"/>
        </w:rPr>
        <w:t xml:space="preserve">summary by month </w:t>
      </w:r>
      <w:r w:rsidR="004872FC" w:rsidRPr="006F6C9D">
        <w:rPr>
          <w:rFonts w:asciiTheme="minorHAnsi" w:hAnsiTheme="minorHAnsi" w:cstheme="minorHAnsi"/>
          <w:b/>
          <w:bCs/>
          <w:i/>
          <w:iCs/>
          <w:sz w:val="24"/>
          <w:szCs w:val="24"/>
        </w:rPr>
        <w:t>fo</w:t>
      </w:r>
      <w:r w:rsidR="004872FC">
        <w:rPr>
          <w:rFonts w:asciiTheme="minorHAnsi" w:hAnsiTheme="minorHAnsi" w:cstheme="minorHAnsi"/>
          <w:b/>
          <w:bCs/>
          <w:i/>
          <w:iCs/>
          <w:sz w:val="24"/>
          <w:szCs w:val="24"/>
        </w:rPr>
        <w:t>r FY 2021, 2022, 2023</w:t>
      </w:r>
      <w:r w:rsidR="005E2ECD">
        <w:rPr>
          <w:rFonts w:asciiTheme="minorHAnsi" w:hAnsiTheme="minorHAnsi" w:cstheme="minorHAnsi"/>
          <w:b/>
          <w:bCs/>
          <w:i/>
          <w:iCs/>
          <w:sz w:val="24"/>
          <w:szCs w:val="24"/>
        </w:rPr>
        <w:t xml:space="preserve"> are attached.</w:t>
      </w:r>
    </w:p>
    <w:p w14:paraId="7B783110" w14:textId="6CEAFAF3" w:rsidR="00473F35" w:rsidRDefault="00473F35" w:rsidP="00473F35">
      <w:pPr>
        <w:rPr>
          <w:rFonts w:asciiTheme="minorHAnsi" w:hAnsiTheme="minorHAnsi" w:cstheme="minorHAnsi"/>
          <w:sz w:val="24"/>
          <w:szCs w:val="24"/>
        </w:rPr>
      </w:pPr>
    </w:p>
    <w:p w14:paraId="08AEA9B3" w14:textId="1E69DB2C" w:rsidR="00751C32" w:rsidRPr="009861A7" w:rsidRDefault="00C90914" w:rsidP="005E4A92">
      <w:pPr>
        <w:jc w:val="left"/>
        <w:rPr>
          <w:rFonts w:asciiTheme="minorHAnsi" w:hAnsiTheme="minorHAnsi" w:cstheme="minorHAnsi"/>
          <w:sz w:val="28"/>
          <w:szCs w:val="28"/>
          <w:u w:val="single"/>
        </w:rPr>
      </w:pPr>
      <w:r w:rsidRPr="009861A7">
        <w:rPr>
          <w:rFonts w:asciiTheme="minorHAnsi" w:hAnsiTheme="minorHAnsi" w:cstheme="minorHAnsi"/>
          <w:sz w:val="28"/>
          <w:szCs w:val="28"/>
          <w:u w:val="single"/>
        </w:rPr>
        <w:t xml:space="preserve">Group #2 - Questions &amp; Answers </w:t>
      </w:r>
    </w:p>
    <w:p w14:paraId="210A83C3" w14:textId="77777777" w:rsidR="00C90914" w:rsidRPr="00C90914" w:rsidRDefault="00C90914" w:rsidP="00C90914">
      <w:pPr>
        <w:ind w:left="720"/>
        <w:jc w:val="left"/>
        <w:rPr>
          <w:rFonts w:asciiTheme="minorHAnsi" w:hAnsiTheme="minorHAnsi" w:cstheme="minorHAnsi"/>
          <w:sz w:val="28"/>
          <w:szCs w:val="28"/>
        </w:rPr>
      </w:pPr>
    </w:p>
    <w:p w14:paraId="4DA543D7" w14:textId="43151BF6" w:rsidR="00C90914" w:rsidRPr="0065482E" w:rsidRDefault="00C90914" w:rsidP="00434D64">
      <w:pPr>
        <w:pStyle w:val="ListParagraph"/>
        <w:numPr>
          <w:ilvl w:val="0"/>
          <w:numId w:val="35"/>
        </w:numPr>
        <w:rPr>
          <w:rFonts w:asciiTheme="minorHAnsi" w:hAnsiTheme="minorHAnsi" w:cstheme="minorHAnsi"/>
          <w:color w:val="auto"/>
          <w:sz w:val="24"/>
          <w:szCs w:val="24"/>
        </w:rPr>
      </w:pPr>
      <w:r w:rsidRPr="00C90914">
        <w:rPr>
          <w:rFonts w:asciiTheme="minorHAnsi" w:hAnsiTheme="minorHAnsi" w:cstheme="minorHAnsi"/>
          <w:sz w:val="24"/>
          <w:szCs w:val="24"/>
        </w:rPr>
        <w:t>Landfill inbound tonnage for at least 3 years- Total tons, waste type, waste source of customer and $/ton rate</w:t>
      </w:r>
      <w:r w:rsidR="002433E8">
        <w:rPr>
          <w:rFonts w:asciiTheme="minorHAnsi" w:hAnsiTheme="minorHAnsi" w:cstheme="minorHAnsi"/>
          <w:sz w:val="24"/>
          <w:szCs w:val="24"/>
        </w:rPr>
        <w:t xml:space="preserve">. </w:t>
      </w:r>
      <w:r w:rsidR="007B1C58">
        <w:rPr>
          <w:rFonts w:asciiTheme="minorHAnsi" w:hAnsiTheme="minorHAnsi" w:cstheme="minorHAnsi"/>
          <w:sz w:val="24"/>
          <w:szCs w:val="24"/>
        </w:rPr>
        <w:t xml:space="preserve"> </w:t>
      </w:r>
      <w:r w:rsidR="00BF0C71" w:rsidRPr="0065482E">
        <w:rPr>
          <w:rFonts w:asciiTheme="minorHAnsi" w:hAnsiTheme="minorHAnsi" w:cstheme="minorHAnsi"/>
          <w:b/>
          <w:bCs/>
          <w:i/>
          <w:iCs/>
          <w:color w:val="auto"/>
          <w:sz w:val="24"/>
          <w:szCs w:val="24"/>
        </w:rPr>
        <w:t xml:space="preserve">See the attached </w:t>
      </w:r>
      <w:r w:rsidR="003F2B74">
        <w:rPr>
          <w:rFonts w:asciiTheme="minorHAnsi" w:hAnsiTheme="minorHAnsi" w:cstheme="minorHAnsi"/>
          <w:b/>
          <w:bCs/>
          <w:i/>
          <w:iCs/>
          <w:color w:val="auto"/>
          <w:sz w:val="24"/>
          <w:szCs w:val="24"/>
        </w:rPr>
        <w:t>“</w:t>
      </w:r>
      <w:r w:rsidR="009D293E">
        <w:rPr>
          <w:rFonts w:asciiTheme="minorHAnsi" w:hAnsiTheme="minorHAnsi" w:cstheme="minorHAnsi"/>
          <w:b/>
          <w:bCs/>
          <w:i/>
          <w:iCs/>
          <w:color w:val="auto"/>
          <w:sz w:val="24"/>
          <w:szCs w:val="24"/>
        </w:rPr>
        <w:t>T</w:t>
      </w:r>
      <w:r w:rsidR="00BF0C71" w:rsidRPr="0065482E">
        <w:rPr>
          <w:rFonts w:asciiTheme="minorHAnsi" w:hAnsiTheme="minorHAnsi" w:cstheme="minorHAnsi"/>
          <w:b/>
          <w:bCs/>
          <w:i/>
          <w:iCs/>
          <w:color w:val="auto"/>
          <w:sz w:val="24"/>
          <w:szCs w:val="24"/>
        </w:rPr>
        <w:t xml:space="preserve">onnage </w:t>
      </w:r>
      <w:r w:rsidR="009D293E">
        <w:rPr>
          <w:rFonts w:asciiTheme="minorHAnsi" w:hAnsiTheme="minorHAnsi" w:cstheme="minorHAnsi"/>
          <w:b/>
          <w:bCs/>
          <w:i/>
          <w:iCs/>
          <w:color w:val="auto"/>
          <w:sz w:val="24"/>
          <w:szCs w:val="24"/>
        </w:rPr>
        <w:t>and Rate Information</w:t>
      </w:r>
      <w:r w:rsidR="003F2B74">
        <w:rPr>
          <w:rFonts w:asciiTheme="minorHAnsi" w:hAnsiTheme="minorHAnsi" w:cstheme="minorHAnsi"/>
          <w:b/>
          <w:bCs/>
          <w:i/>
          <w:iCs/>
          <w:color w:val="auto"/>
          <w:sz w:val="24"/>
          <w:szCs w:val="24"/>
        </w:rPr>
        <w:t>”</w:t>
      </w:r>
      <w:r w:rsidR="00BF0C71" w:rsidRPr="0065482E">
        <w:rPr>
          <w:rFonts w:asciiTheme="minorHAnsi" w:hAnsiTheme="minorHAnsi" w:cstheme="minorHAnsi"/>
          <w:b/>
          <w:bCs/>
          <w:i/>
          <w:iCs/>
          <w:color w:val="auto"/>
          <w:sz w:val="24"/>
          <w:szCs w:val="24"/>
        </w:rPr>
        <w:t>.</w:t>
      </w:r>
    </w:p>
    <w:p w14:paraId="310BE852" w14:textId="77777777" w:rsidR="00434D64" w:rsidRPr="00C90914" w:rsidRDefault="00434D64" w:rsidP="00434D64">
      <w:pPr>
        <w:pStyle w:val="ListParagraph"/>
        <w:rPr>
          <w:rFonts w:asciiTheme="minorHAnsi" w:hAnsiTheme="minorHAnsi" w:cstheme="minorHAnsi"/>
          <w:sz w:val="24"/>
          <w:szCs w:val="24"/>
        </w:rPr>
      </w:pPr>
    </w:p>
    <w:p w14:paraId="03035111" w14:textId="6EE10E1F"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Total permitted airspace</w:t>
      </w:r>
      <w:r w:rsidR="002433E8">
        <w:rPr>
          <w:rFonts w:asciiTheme="minorHAnsi" w:hAnsiTheme="minorHAnsi" w:cstheme="minorHAnsi"/>
          <w:sz w:val="24"/>
          <w:szCs w:val="24"/>
        </w:rPr>
        <w:t xml:space="preserve">. </w:t>
      </w:r>
      <w:r w:rsidR="00CA2EC2">
        <w:rPr>
          <w:rFonts w:asciiTheme="minorHAnsi" w:hAnsiTheme="minorHAnsi" w:cstheme="minorHAnsi"/>
          <w:sz w:val="24"/>
          <w:szCs w:val="24"/>
        </w:rPr>
        <w:t xml:space="preserve"> </w:t>
      </w:r>
      <w:r w:rsidR="00CA2EC2" w:rsidRPr="009A06C4">
        <w:rPr>
          <w:rFonts w:asciiTheme="minorHAnsi" w:hAnsiTheme="minorHAnsi" w:cstheme="minorHAnsi"/>
          <w:b/>
          <w:bCs/>
          <w:i/>
          <w:iCs/>
          <w:sz w:val="24"/>
          <w:szCs w:val="24"/>
        </w:rPr>
        <w:t>Total permitted airspace is 3,210,540 c.y</w:t>
      </w:r>
      <w:r w:rsidR="00CA2EC2">
        <w:rPr>
          <w:rFonts w:asciiTheme="minorHAnsi" w:hAnsiTheme="minorHAnsi" w:cstheme="minorHAnsi"/>
          <w:sz w:val="24"/>
          <w:szCs w:val="24"/>
        </w:rPr>
        <w:t>.</w:t>
      </w:r>
      <w:r w:rsidR="009A06C4">
        <w:rPr>
          <w:rFonts w:asciiTheme="minorHAnsi" w:hAnsiTheme="minorHAnsi" w:cstheme="minorHAnsi"/>
          <w:sz w:val="24"/>
          <w:szCs w:val="24"/>
        </w:rPr>
        <w:t xml:space="preserve"> </w:t>
      </w:r>
    </w:p>
    <w:p w14:paraId="1FBC6FB2" w14:textId="77777777" w:rsidR="00C90914" w:rsidRPr="00C90914" w:rsidRDefault="00C90914" w:rsidP="00C90914">
      <w:pPr>
        <w:rPr>
          <w:rFonts w:asciiTheme="minorHAnsi" w:hAnsiTheme="minorHAnsi" w:cstheme="minorHAnsi"/>
          <w:sz w:val="24"/>
          <w:szCs w:val="24"/>
        </w:rPr>
      </w:pPr>
    </w:p>
    <w:p w14:paraId="3F81FCF6" w14:textId="35012170"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Remaining permitted airspace or airspace consumed</w:t>
      </w:r>
      <w:r w:rsidR="00691DBC">
        <w:rPr>
          <w:rFonts w:asciiTheme="minorHAnsi" w:hAnsiTheme="minorHAnsi" w:cstheme="minorHAnsi"/>
          <w:sz w:val="24"/>
          <w:szCs w:val="24"/>
        </w:rPr>
        <w:t>.</w:t>
      </w:r>
      <w:r w:rsidR="00C33EB5">
        <w:rPr>
          <w:rFonts w:asciiTheme="minorHAnsi" w:hAnsiTheme="minorHAnsi" w:cstheme="minorHAnsi"/>
          <w:sz w:val="24"/>
          <w:szCs w:val="24"/>
        </w:rPr>
        <w:t xml:space="preserve"> </w:t>
      </w:r>
      <w:r w:rsidR="00691DBC">
        <w:rPr>
          <w:rFonts w:asciiTheme="minorHAnsi" w:hAnsiTheme="minorHAnsi" w:cstheme="minorHAnsi"/>
          <w:sz w:val="24"/>
          <w:szCs w:val="24"/>
        </w:rPr>
        <w:t xml:space="preserve">  </w:t>
      </w:r>
      <w:r w:rsidR="00691DBC" w:rsidRPr="00691DBC">
        <w:rPr>
          <w:rFonts w:asciiTheme="minorHAnsi" w:hAnsiTheme="minorHAnsi" w:cstheme="minorHAnsi"/>
          <w:b/>
          <w:bCs/>
          <w:i/>
          <w:iCs/>
          <w:sz w:val="24"/>
          <w:szCs w:val="24"/>
        </w:rPr>
        <w:t>±</w:t>
      </w:r>
      <w:r w:rsidR="00691DBC">
        <w:rPr>
          <w:rFonts w:asciiTheme="minorHAnsi" w:hAnsiTheme="minorHAnsi" w:cstheme="minorHAnsi"/>
          <w:b/>
          <w:bCs/>
          <w:i/>
          <w:iCs/>
          <w:sz w:val="24"/>
          <w:szCs w:val="24"/>
        </w:rPr>
        <w:t>2,573,000</w:t>
      </w:r>
      <w:r w:rsidR="00691DBC" w:rsidRPr="00691DBC">
        <w:rPr>
          <w:rFonts w:asciiTheme="minorHAnsi" w:hAnsiTheme="minorHAnsi" w:cstheme="minorHAnsi"/>
          <w:b/>
          <w:bCs/>
          <w:i/>
          <w:iCs/>
          <w:sz w:val="24"/>
          <w:szCs w:val="24"/>
        </w:rPr>
        <w:t xml:space="preserve"> c.y.</w:t>
      </w:r>
      <w:r w:rsidR="00691DBC">
        <w:rPr>
          <w:rFonts w:asciiTheme="minorHAnsi" w:hAnsiTheme="minorHAnsi" w:cstheme="minorHAnsi"/>
          <w:b/>
          <w:bCs/>
          <w:i/>
          <w:iCs/>
          <w:sz w:val="24"/>
          <w:szCs w:val="24"/>
        </w:rPr>
        <w:t xml:space="preserve"> total remaining permitted airspace as of Oct 2023</w:t>
      </w:r>
      <w:r w:rsidR="007F3CA1">
        <w:rPr>
          <w:rFonts w:asciiTheme="minorHAnsi" w:hAnsiTheme="minorHAnsi" w:cstheme="minorHAnsi"/>
          <w:b/>
          <w:bCs/>
          <w:i/>
          <w:iCs/>
          <w:sz w:val="24"/>
          <w:szCs w:val="24"/>
        </w:rPr>
        <w:t>.</w:t>
      </w:r>
    </w:p>
    <w:p w14:paraId="72A63C53" w14:textId="77777777" w:rsidR="00C90914" w:rsidRPr="00C90914" w:rsidRDefault="00C90914" w:rsidP="00C90914">
      <w:pPr>
        <w:rPr>
          <w:rFonts w:asciiTheme="minorHAnsi" w:hAnsiTheme="minorHAnsi" w:cstheme="minorHAnsi"/>
          <w:sz w:val="24"/>
          <w:szCs w:val="24"/>
        </w:rPr>
      </w:pPr>
    </w:p>
    <w:p w14:paraId="73E143C9" w14:textId="2D5BC77F"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Total acres of permitted waste boundary</w:t>
      </w:r>
      <w:r w:rsidR="002433E8">
        <w:rPr>
          <w:rFonts w:asciiTheme="minorHAnsi" w:hAnsiTheme="minorHAnsi" w:cstheme="minorHAnsi"/>
          <w:sz w:val="24"/>
          <w:szCs w:val="24"/>
        </w:rPr>
        <w:t>.</w:t>
      </w:r>
      <w:r w:rsidR="007E6965">
        <w:rPr>
          <w:rFonts w:asciiTheme="minorHAnsi" w:hAnsiTheme="minorHAnsi" w:cstheme="minorHAnsi"/>
          <w:sz w:val="24"/>
          <w:szCs w:val="24"/>
        </w:rPr>
        <w:t xml:space="preserve"> </w:t>
      </w:r>
      <w:r w:rsidR="00C33EB5">
        <w:rPr>
          <w:rFonts w:asciiTheme="minorHAnsi" w:hAnsiTheme="minorHAnsi" w:cstheme="minorHAnsi"/>
          <w:sz w:val="24"/>
          <w:szCs w:val="24"/>
        </w:rPr>
        <w:t xml:space="preserve"> </w:t>
      </w:r>
      <w:r w:rsidR="00F31B3E" w:rsidRPr="00F31B3E">
        <w:rPr>
          <w:rFonts w:asciiTheme="minorHAnsi" w:hAnsiTheme="minorHAnsi" w:cstheme="minorHAnsi"/>
          <w:b/>
          <w:bCs/>
          <w:i/>
          <w:iCs/>
          <w:sz w:val="24"/>
          <w:szCs w:val="24"/>
        </w:rPr>
        <w:t>±</w:t>
      </w:r>
      <w:r w:rsidR="007E6965" w:rsidRPr="007E6965">
        <w:rPr>
          <w:rFonts w:asciiTheme="minorHAnsi" w:hAnsiTheme="minorHAnsi" w:cstheme="minorHAnsi"/>
          <w:b/>
          <w:bCs/>
          <w:i/>
          <w:iCs/>
          <w:sz w:val="24"/>
          <w:szCs w:val="24"/>
        </w:rPr>
        <w:t>58.93 acres</w:t>
      </w:r>
      <w:r w:rsidR="00F31B3E">
        <w:rPr>
          <w:rFonts w:asciiTheme="minorHAnsi" w:hAnsiTheme="minorHAnsi" w:cstheme="minorHAnsi"/>
          <w:b/>
          <w:bCs/>
          <w:i/>
          <w:iCs/>
          <w:sz w:val="24"/>
          <w:szCs w:val="24"/>
        </w:rPr>
        <w:t xml:space="preserve"> (this area includes access roads, ditches, etc.)  See Sheet 1.0 Boundary Information of the 5-Year Permit Review D&amp;O Plan</w:t>
      </w:r>
      <w:r w:rsidR="007B1C58">
        <w:rPr>
          <w:rFonts w:asciiTheme="minorHAnsi" w:hAnsiTheme="minorHAnsi" w:cstheme="minorHAnsi"/>
          <w:b/>
          <w:bCs/>
          <w:i/>
          <w:iCs/>
          <w:sz w:val="24"/>
          <w:szCs w:val="24"/>
        </w:rPr>
        <w:t>.</w:t>
      </w:r>
    </w:p>
    <w:p w14:paraId="2519BB25" w14:textId="77777777" w:rsidR="00F0168E" w:rsidRPr="00F0168E" w:rsidRDefault="00F0168E" w:rsidP="00F0168E">
      <w:pPr>
        <w:rPr>
          <w:rFonts w:asciiTheme="minorHAnsi" w:hAnsiTheme="minorHAnsi" w:cstheme="minorHAnsi"/>
          <w:sz w:val="24"/>
          <w:szCs w:val="24"/>
        </w:rPr>
      </w:pPr>
    </w:p>
    <w:p w14:paraId="23F27001" w14:textId="7E26B872"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Total acres developed to date.</w:t>
      </w:r>
      <w:r w:rsidR="00F31B3E">
        <w:rPr>
          <w:rFonts w:asciiTheme="minorHAnsi" w:hAnsiTheme="minorHAnsi" w:cstheme="minorHAnsi"/>
          <w:sz w:val="24"/>
          <w:szCs w:val="24"/>
        </w:rPr>
        <w:t xml:space="preserve"> </w:t>
      </w:r>
      <w:r w:rsidR="00C33EB5">
        <w:rPr>
          <w:rFonts w:asciiTheme="minorHAnsi" w:hAnsiTheme="minorHAnsi" w:cstheme="minorHAnsi"/>
          <w:sz w:val="24"/>
          <w:szCs w:val="24"/>
        </w:rPr>
        <w:t xml:space="preserve">  </w:t>
      </w:r>
      <w:r w:rsidR="00F31B3E" w:rsidRPr="00F31B3E">
        <w:rPr>
          <w:rFonts w:asciiTheme="minorHAnsi" w:hAnsiTheme="minorHAnsi" w:cstheme="minorHAnsi"/>
          <w:b/>
          <w:bCs/>
          <w:i/>
          <w:iCs/>
          <w:sz w:val="24"/>
          <w:szCs w:val="24"/>
        </w:rPr>
        <w:t>±17 acres</w:t>
      </w:r>
      <w:r w:rsidR="00987F1B">
        <w:rPr>
          <w:rFonts w:asciiTheme="minorHAnsi" w:hAnsiTheme="minorHAnsi" w:cstheme="minorHAnsi"/>
          <w:b/>
          <w:bCs/>
          <w:i/>
          <w:iCs/>
          <w:sz w:val="24"/>
          <w:szCs w:val="24"/>
        </w:rPr>
        <w:t xml:space="preserve"> (Cells 1-10)</w:t>
      </w:r>
      <w:r w:rsidR="00C33EB5">
        <w:rPr>
          <w:rFonts w:asciiTheme="minorHAnsi" w:hAnsiTheme="minorHAnsi" w:cstheme="minorHAnsi"/>
          <w:b/>
          <w:bCs/>
          <w:i/>
          <w:iCs/>
          <w:sz w:val="24"/>
          <w:szCs w:val="24"/>
        </w:rPr>
        <w:t>.</w:t>
      </w:r>
    </w:p>
    <w:p w14:paraId="62E701FB" w14:textId="77777777" w:rsidR="00F0168E" w:rsidRPr="00C90914" w:rsidRDefault="00F0168E" w:rsidP="00F0168E">
      <w:pPr>
        <w:pStyle w:val="ListParagraph"/>
        <w:rPr>
          <w:rFonts w:asciiTheme="minorHAnsi" w:hAnsiTheme="minorHAnsi" w:cstheme="minorHAnsi"/>
          <w:sz w:val="24"/>
          <w:szCs w:val="24"/>
        </w:rPr>
      </w:pPr>
    </w:p>
    <w:p w14:paraId="132176C2" w14:textId="359A5E77" w:rsidR="00691DBC" w:rsidRPr="00691DBC" w:rsidRDefault="00C90914" w:rsidP="00691DBC">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Total acres with final cover to date</w:t>
      </w:r>
      <w:r w:rsidR="002433E8">
        <w:rPr>
          <w:rFonts w:asciiTheme="minorHAnsi" w:hAnsiTheme="minorHAnsi" w:cstheme="minorHAnsi"/>
          <w:sz w:val="24"/>
          <w:szCs w:val="24"/>
        </w:rPr>
        <w:t xml:space="preserve">. </w:t>
      </w:r>
      <w:r w:rsidR="00D12B4E">
        <w:rPr>
          <w:rFonts w:asciiTheme="minorHAnsi" w:hAnsiTheme="minorHAnsi" w:cstheme="minorHAnsi"/>
          <w:sz w:val="24"/>
          <w:szCs w:val="24"/>
        </w:rPr>
        <w:t xml:space="preserve"> </w:t>
      </w:r>
      <w:r w:rsidR="00D12B4E" w:rsidRPr="00D12B4E">
        <w:rPr>
          <w:rFonts w:asciiTheme="minorHAnsi" w:hAnsiTheme="minorHAnsi" w:cstheme="minorHAnsi"/>
          <w:b/>
          <w:bCs/>
          <w:i/>
          <w:iCs/>
          <w:sz w:val="24"/>
          <w:szCs w:val="24"/>
        </w:rPr>
        <w:t>There are no areas that have received final cover.</w:t>
      </w:r>
    </w:p>
    <w:p w14:paraId="05D5B736" w14:textId="77777777" w:rsidR="00691DBC" w:rsidRPr="00691DBC" w:rsidRDefault="00691DBC" w:rsidP="00691DBC">
      <w:pPr>
        <w:pStyle w:val="ListParagraph"/>
        <w:rPr>
          <w:rFonts w:asciiTheme="minorHAnsi" w:hAnsiTheme="minorHAnsi" w:cstheme="minorHAnsi"/>
          <w:sz w:val="24"/>
          <w:szCs w:val="24"/>
        </w:rPr>
      </w:pPr>
    </w:p>
    <w:p w14:paraId="01D6E60A" w14:textId="31CE41C7" w:rsidR="00691DBC" w:rsidRPr="00691DBC" w:rsidRDefault="00C90914" w:rsidP="00691DBC">
      <w:pPr>
        <w:pStyle w:val="ListParagraph"/>
        <w:numPr>
          <w:ilvl w:val="0"/>
          <w:numId w:val="35"/>
        </w:numPr>
        <w:rPr>
          <w:rFonts w:asciiTheme="minorHAnsi" w:hAnsiTheme="minorHAnsi" w:cstheme="minorHAnsi"/>
          <w:sz w:val="24"/>
          <w:szCs w:val="24"/>
        </w:rPr>
      </w:pPr>
      <w:r w:rsidRPr="00691DBC">
        <w:rPr>
          <w:rFonts w:asciiTheme="minorHAnsi" w:hAnsiTheme="minorHAnsi" w:cstheme="minorHAnsi"/>
          <w:sz w:val="24"/>
          <w:szCs w:val="24"/>
        </w:rPr>
        <w:lastRenderedPageBreak/>
        <w:t>Estimated quantity of soil to be removed to construct remaining cells.</w:t>
      </w:r>
      <w:r w:rsidR="00691DBC" w:rsidRPr="00691DBC">
        <w:rPr>
          <w:rFonts w:asciiTheme="minorHAnsi" w:hAnsiTheme="minorHAnsi" w:cstheme="minorHAnsi"/>
          <w:sz w:val="24"/>
          <w:szCs w:val="24"/>
        </w:rPr>
        <w:t xml:space="preserve">  </w:t>
      </w:r>
      <w:r w:rsidR="00691DBC" w:rsidRPr="00691DBC">
        <w:rPr>
          <w:rFonts w:asciiTheme="minorHAnsi" w:hAnsiTheme="minorHAnsi" w:cstheme="minorHAnsi"/>
          <w:b/>
          <w:bCs/>
          <w:i/>
          <w:iCs/>
          <w:sz w:val="24"/>
          <w:szCs w:val="24"/>
        </w:rPr>
        <w:t xml:space="preserve">The current cut fill balance for the construction of the remaining initial grades is </w:t>
      </w:r>
      <w:r w:rsidR="00691DBC" w:rsidRPr="00691DBC">
        <w:rPr>
          <w:rFonts w:asciiTheme="minorHAnsi" w:hAnsiTheme="minorHAnsi" w:cstheme="minorHAnsi"/>
          <w:b/>
          <w:bCs/>
          <w:i/>
          <w:iCs/>
          <w:sz w:val="24"/>
          <w:szCs w:val="24"/>
          <w:u w:val="single"/>
        </w:rPr>
        <w:t>+</w:t>
      </w:r>
      <w:r w:rsidR="00691DBC" w:rsidRPr="00691DBC">
        <w:rPr>
          <w:rFonts w:asciiTheme="minorHAnsi" w:hAnsiTheme="minorHAnsi" w:cstheme="minorHAnsi"/>
          <w:b/>
          <w:bCs/>
          <w:i/>
          <w:iCs/>
          <w:sz w:val="24"/>
          <w:szCs w:val="24"/>
        </w:rPr>
        <w:t xml:space="preserve"> 147,000 c.y. net (cut </w:t>
      </w:r>
      <w:r w:rsidR="00691DBC" w:rsidRPr="00691DBC">
        <w:rPr>
          <w:rFonts w:asciiTheme="minorHAnsi" w:hAnsiTheme="minorHAnsi" w:cstheme="minorHAnsi"/>
          <w:b/>
          <w:bCs/>
          <w:i/>
          <w:iCs/>
          <w:sz w:val="24"/>
          <w:szCs w:val="24"/>
          <w:u w:val="single"/>
        </w:rPr>
        <w:t>+</w:t>
      </w:r>
      <w:r w:rsidR="00691DBC" w:rsidRPr="00691DBC">
        <w:rPr>
          <w:rFonts w:asciiTheme="minorHAnsi" w:hAnsiTheme="minorHAnsi" w:cstheme="minorHAnsi"/>
          <w:b/>
          <w:bCs/>
          <w:i/>
          <w:iCs/>
          <w:sz w:val="24"/>
          <w:szCs w:val="24"/>
        </w:rPr>
        <w:t>157,000</w:t>
      </w:r>
      <w:r w:rsidR="00987F1B">
        <w:rPr>
          <w:rFonts w:asciiTheme="minorHAnsi" w:hAnsiTheme="minorHAnsi" w:cstheme="minorHAnsi"/>
          <w:b/>
          <w:bCs/>
          <w:i/>
          <w:iCs/>
          <w:sz w:val="24"/>
          <w:szCs w:val="24"/>
        </w:rPr>
        <w:t xml:space="preserve"> c.y.</w:t>
      </w:r>
      <w:r w:rsidR="00691DBC" w:rsidRPr="00691DBC">
        <w:rPr>
          <w:rFonts w:asciiTheme="minorHAnsi" w:hAnsiTheme="minorHAnsi" w:cstheme="minorHAnsi"/>
          <w:b/>
          <w:bCs/>
          <w:i/>
          <w:iCs/>
          <w:sz w:val="24"/>
          <w:szCs w:val="24"/>
        </w:rPr>
        <w:t xml:space="preserve"> and fill </w:t>
      </w:r>
      <w:r w:rsidR="00691DBC" w:rsidRPr="00691DBC">
        <w:rPr>
          <w:rFonts w:asciiTheme="minorHAnsi" w:hAnsiTheme="minorHAnsi" w:cstheme="minorHAnsi"/>
          <w:b/>
          <w:bCs/>
          <w:i/>
          <w:iCs/>
          <w:sz w:val="24"/>
          <w:szCs w:val="24"/>
          <w:u w:val="single"/>
        </w:rPr>
        <w:t>+</w:t>
      </w:r>
      <w:r w:rsidR="00691DBC" w:rsidRPr="00691DBC">
        <w:rPr>
          <w:rFonts w:asciiTheme="minorHAnsi" w:hAnsiTheme="minorHAnsi" w:cstheme="minorHAnsi"/>
          <w:b/>
          <w:bCs/>
          <w:i/>
          <w:iCs/>
          <w:sz w:val="24"/>
          <w:szCs w:val="24"/>
        </w:rPr>
        <w:t>10,000 c.y.)</w:t>
      </w:r>
      <w:r w:rsidR="00C33EB5">
        <w:rPr>
          <w:rFonts w:asciiTheme="minorHAnsi" w:hAnsiTheme="minorHAnsi" w:cstheme="minorHAnsi"/>
          <w:b/>
          <w:bCs/>
          <w:i/>
          <w:iCs/>
          <w:sz w:val="24"/>
          <w:szCs w:val="24"/>
        </w:rPr>
        <w:t>.</w:t>
      </w:r>
    </w:p>
    <w:p w14:paraId="013E2906" w14:textId="77777777" w:rsidR="00691DBC" w:rsidRPr="007E6965" w:rsidRDefault="00691DBC" w:rsidP="00691DBC">
      <w:pPr>
        <w:pStyle w:val="ListParagraph"/>
        <w:rPr>
          <w:rFonts w:asciiTheme="minorHAnsi" w:hAnsiTheme="minorHAnsi" w:cstheme="minorHAnsi"/>
          <w:b/>
          <w:bCs/>
          <w:i/>
          <w:iCs/>
          <w:sz w:val="24"/>
          <w:szCs w:val="24"/>
        </w:rPr>
      </w:pPr>
    </w:p>
    <w:p w14:paraId="018311E3" w14:textId="0B1B4FBA" w:rsidR="00C90914" w:rsidRPr="00DA6706" w:rsidRDefault="00C90914" w:rsidP="00C90914">
      <w:pPr>
        <w:pStyle w:val="ListParagraph"/>
        <w:numPr>
          <w:ilvl w:val="0"/>
          <w:numId w:val="35"/>
        </w:numPr>
        <w:rPr>
          <w:rFonts w:asciiTheme="minorHAnsi" w:hAnsiTheme="minorHAnsi" w:cstheme="minorHAnsi"/>
          <w:b/>
          <w:bCs/>
          <w:i/>
          <w:iCs/>
          <w:sz w:val="24"/>
          <w:szCs w:val="24"/>
        </w:rPr>
      </w:pPr>
      <w:r w:rsidRPr="00C90914">
        <w:rPr>
          <w:rFonts w:asciiTheme="minorHAnsi" w:hAnsiTheme="minorHAnsi" w:cstheme="minorHAnsi"/>
          <w:sz w:val="24"/>
          <w:szCs w:val="24"/>
        </w:rPr>
        <w:t>Estimated soil available from on-site borrow areas or stockpiles</w:t>
      </w:r>
      <w:r w:rsidR="002433E8">
        <w:rPr>
          <w:rFonts w:asciiTheme="minorHAnsi" w:hAnsiTheme="minorHAnsi" w:cstheme="minorHAnsi"/>
          <w:sz w:val="24"/>
          <w:szCs w:val="24"/>
        </w:rPr>
        <w:t xml:space="preserve">. </w:t>
      </w:r>
      <w:r w:rsidR="007E6965">
        <w:rPr>
          <w:rFonts w:asciiTheme="minorHAnsi" w:hAnsiTheme="minorHAnsi" w:cstheme="minorHAnsi"/>
          <w:sz w:val="24"/>
          <w:szCs w:val="24"/>
        </w:rPr>
        <w:t xml:space="preserve"> </w:t>
      </w:r>
      <w:r w:rsidR="007E6965" w:rsidRPr="00DA6706">
        <w:rPr>
          <w:rFonts w:asciiTheme="minorHAnsi" w:hAnsiTheme="minorHAnsi" w:cstheme="minorHAnsi"/>
          <w:b/>
          <w:bCs/>
          <w:i/>
          <w:iCs/>
          <w:sz w:val="24"/>
          <w:szCs w:val="24"/>
        </w:rPr>
        <w:t>There are no additional permitted soil borrow areas</w:t>
      </w:r>
      <w:r w:rsidR="00DA6706">
        <w:rPr>
          <w:rFonts w:asciiTheme="minorHAnsi" w:hAnsiTheme="minorHAnsi" w:cstheme="minorHAnsi"/>
          <w:b/>
          <w:bCs/>
          <w:i/>
          <w:iCs/>
          <w:sz w:val="24"/>
          <w:szCs w:val="24"/>
        </w:rPr>
        <w:t xml:space="preserve"> outside of the landfill boundary</w:t>
      </w:r>
      <w:r w:rsidR="007E6965" w:rsidRPr="00DA6706">
        <w:rPr>
          <w:rFonts w:asciiTheme="minorHAnsi" w:hAnsiTheme="minorHAnsi" w:cstheme="minorHAnsi"/>
          <w:b/>
          <w:bCs/>
          <w:i/>
          <w:iCs/>
          <w:sz w:val="24"/>
          <w:szCs w:val="24"/>
        </w:rPr>
        <w:t>.  However, the</w:t>
      </w:r>
      <w:r w:rsidR="00987F1B">
        <w:rPr>
          <w:rFonts w:asciiTheme="minorHAnsi" w:hAnsiTheme="minorHAnsi" w:cstheme="minorHAnsi"/>
          <w:b/>
          <w:bCs/>
          <w:i/>
          <w:iCs/>
          <w:sz w:val="24"/>
          <w:szCs w:val="24"/>
        </w:rPr>
        <w:t>re are portions of the landfill property</w:t>
      </w:r>
      <w:r w:rsidR="003B4E53">
        <w:rPr>
          <w:rFonts w:asciiTheme="minorHAnsi" w:hAnsiTheme="minorHAnsi" w:cstheme="minorHAnsi"/>
          <w:b/>
          <w:bCs/>
          <w:i/>
          <w:iCs/>
          <w:sz w:val="24"/>
          <w:szCs w:val="24"/>
        </w:rPr>
        <w:t xml:space="preserve"> west of the landfill boundary</w:t>
      </w:r>
      <w:r w:rsidR="00987F1B">
        <w:rPr>
          <w:rFonts w:asciiTheme="minorHAnsi" w:hAnsiTheme="minorHAnsi" w:cstheme="minorHAnsi"/>
          <w:b/>
          <w:bCs/>
          <w:i/>
          <w:iCs/>
          <w:sz w:val="24"/>
          <w:szCs w:val="24"/>
        </w:rPr>
        <w:t xml:space="preserve"> that are potential sources of</w:t>
      </w:r>
      <w:r w:rsidR="003B4E53">
        <w:rPr>
          <w:rFonts w:asciiTheme="minorHAnsi" w:hAnsiTheme="minorHAnsi" w:cstheme="minorHAnsi"/>
          <w:b/>
          <w:bCs/>
          <w:i/>
          <w:iCs/>
          <w:sz w:val="24"/>
          <w:szCs w:val="24"/>
        </w:rPr>
        <w:t xml:space="preserve"> significant</w:t>
      </w:r>
      <w:r w:rsidR="00987F1B">
        <w:rPr>
          <w:rFonts w:asciiTheme="minorHAnsi" w:hAnsiTheme="minorHAnsi" w:cstheme="minorHAnsi"/>
          <w:b/>
          <w:bCs/>
          <w:i/>
          <w:iCs/>
          <w:sz w:val="24"/>
          <w:szCs w:val="24"/>
        </w:rPr>
        <w:t xml:space="preserve"> borrow</w:t>
      </w:r>
      <w:r w:rsidR="003B4E53">
        <w:rPr>
          <w:rFonts w:asciiTheme="minorHAnsi" w:hAnsiTheme="minorHAnsi" w:cstheme="minorHAnsi"/>
          <w:b/>
          <w:bCs/>
          <w:i/>
          <w:iCs/>
          <w:sz w:val="24"/>
          <w:szCs w:val="24"/>
        </w:rPr>
        <w:t xml:space="preserve"> that could potentially </w:t>
      </w:r>
      <w:r w:rsidR="00C33EB5">
        <w:rPr>
          <w:rFonts w:asciiTheme="minorHAnsi" w:hAnsiTheme="minorHAnsi" w:cstheme="minorHAnsi"/>
          <w:b/>
          <w:bCs/>
          <w:i/>
          <w:iCs/>
          <w:sz w:val="24"/>
          <w:szCs w:val="24"/>
        </w:rPr>
        <w:t xml:space="preserve">be </w:t>
      </w:r>
      <w:r w:rsidR="003B4E53">
        <w:rPr>
          <w:rFonts w:asciiTheme="minorHAnsi" w:hAnsiTheme="minorHAnsi" w:cstheme="minorHAnsi"/>
          <w:b/>
          <w:bCs/>
          <w:i/>
          <w:iCs/>
          <w:sz w:val="24"/>
          <w:szCs w:val="24"/>
        </w:rPr>
        <w:t>permitted</w:t>
      </w:r>
      <w:r w:rsidR="00987F1B">
        <w:rPr>
          <w:rFonts w:asciiTheme="minorHAnsi" w:hAnsiTheme="minorHAnsi" w:cstheme="minorHAnsi"/>
          <w:b/>
          <w:bCs/>
          <w:i/>
          <w:iCs/>
          <w:sz w:val="24"/>
          <w:szCs w:val="24"/>
        </w:rPr>
        <w:t>.  We do not have any soils testing</w:t>
      </w:r>
      <w:r w:rsidR="003B4E53">
        <w:rPr>
          <w:rFonts w:asciiTheme="minorHAnsi" w:hAnsiTheme="minorHAnsi" w:cstheme="minorHAnsi"/>
          <w:b/>
          <w:bCs/>
          <w:i/>
          <w:iCs/>
          <w:sz w:val="24"/>
          <w:szCs w:val="24"/>
        </w:rPr>
        <w:t xml:space="preserve"> information</w:t>
      </w:r>
      <w:r w:rsidR="00987F1B">
        <w:rPr>
          <w:rFonts w:asciiTheme="minorHAnsi" w:hAnsiTheme="minorHAnsi" w:cstheme="minorHAnsi"/>
          <w:b/>
          <w:bCs/>
          <w:i/>
          <w:iCs/>
          <w:sz w:val="24"/>
          <w:szCs w:val="24"/>
        </w:rPr>
        <w:t xml:space="preserve"> or soil characteristics</w:t>
      </w:r>
      <w:r w:rsidR="003B4E53">
        <w:rPr>
          <w:rFonts w:asciiTheme="minorHAnsi" w:hAnsiTheme="minorHAnsi" w:cstheme="minorHAnsi"/>
          <w:b/>
          <w:bCs/>
          <w:i/>
          <w:iCs/>
          <w:sz w:val="24"/>
          <w:szCs w:val="24"/>
        </w:rPr>
        <w:t xml:space="preserve"> at this time.</w:t>
      </w:r>
      <w:r w:rsidR="007E6965" w:rsidRPr="00DA6706">
        <w:rPr>
          <w:rFonts w:asciiTheme="minorHAnsi" w:hAnsiTheme="minorHAnsi" w:cstheme="minorHAnsi"/>
          <w:b/>
          <w:bCs/>
          <w:i/>
          <w:iCs/>
          <w:sz w:val="24"/>
          <w:szCs w:val="24"/>
        </w:rPr>
        <w:t xml:space="preserve"> </w:t>
      </w:r>
    </w:p>
    <w:p w14:paraId="6849B1C5" w14:textId="77777777" w:rsidR="00F0168E" w:rsidRPr="00C90914" w:rsidRDefault="00F0168E" w:rsidP="00F0168E">
      <w:pPr>
        <w:pStyle w:val="ListParagraph"/>
        <w:rPr>
          <w:rFonts w:asciiTheme="minorHAnsi" w:hAnsiTheme="minorHAnsi" w:cstheme="minorHAnsi"/>
          <w:sz w:val="24"/>
          <w:szCs w:val="24"/>
        </w:rPr>
      </w:pPr>
    </w:p>
    <w:p w14:paraId="1C51EE9C" w14:textId="25C27C03" w:rsidR="00C90914" w:rsidRPr="005729F7" w:rsidRDefault="00C90914" w:rsidP="00C90914">
      <w:pPr>
        <w:pStyle w:val="ListParagraph"/>
        <w:numPr>
          <w:ilvl w:val="0"/>
          <w:numId w:val="35"/>
        </w:numPr>
        <w:rPr>
          <w:rFonts w:asciiTheme="minorHAnsi" w:hAnsiTheme="minorHAnsi" w:cstheme="minorHAnsi"/>
          <w:b/>
          <w:bCs/>
          <w:i/>
          <w:iCs/>
          <w:sz w:val="24"/>
          <w:szCs w:val="24"/>
        </w:rPr>
      </w:pPr>
      <w:r w:rsidRPr="00C90914">
        <w:rPr>
          <w:rFonts w:asciiTheme="minorHAnsi" w:hAnsiTheme="minorHAnsi" w:cstheme="minorHAnsi"/>
          <w:sz w:val="24"/>
          <w:szCs w:val="24"/>
        </w:rPr>
        <w:t>Total number of groundwater and LFG monitoring points and number currently installed.</w:t>
      </w:r>
      <w:r w:rsidR="00D12B4E">
        <w:rPr>
          <w:rFonts w:asciiTheme="minorHAnsi" w:hAnsiTheme="minorHAnsi" w:cstheme="minorHAnsi"/>
          <w:sz w:val="24"/>
          <w:szCs w:val="24"/>
        </w:rPr>
        <w:t xml:space="preserve"> -  </w:t>
      </w:r>
      <w:r w:rsidR="00D12B4E" w:rsidRPr="005729F7">
        <w:rPr>
          <w:rFonts w:asciiTheme="minorHAnsi" w:hAnsiTheme="minorHAnsi" w:cstheme="minorHAnsi"/>
          <w:b/>
          <w:bCs/>
          <w:i/>
          <w:iCs/>
          <w:sz w:val="24"/>
          <w:szCs w:val="24"/>
        </w:rPr>
        <w:t xml:space="preserve">There are a total of </w:t>
      </w:r>
      <w:r w:rsidR="00987F1B">
        <w:rPr>
          <w:rFonts w:asciiTheme="minorHAnsi" w:hAnsiTheme="minorHAnsi" w:cstheme="minorHAnsi"/>
          <w:b/>
          <w:bCs/>
          <w:i/>
          <w:iCs/>
          <w:sz w:val="24"/>
          <w:szCs w:val="24"/>
        </w:rPr>
        <w:t>15 groundwater wells</w:t>
      </w:r>
      <w:r w:rsidR="00434D64">
        <w:rPr>
          <w:rFonts w:asciiTheme="minorHAnsi" w:hAnsiTheme="minorHAnsi" w:cstheme="minorHAnsi"/>
          <w:b/>
          <w:bCs/>
          <w:i/>
          <w:iCs/>
          <w:sz w:val="24"/>
          <w:szCs w:val="24"/>
        </w:rPr>
        <w:t xml:space="preserve"> designed in the final groundwater monitoring network. </w:t>
      </w:r>
      <w:r w:rsidR="004E0802">
        <w:rPr>
          <w:rFonts w:asciiTheme="minorHAnsi" w:hAnsiTheme="minorHAnsi" w:cstheme="minorHAnsi"/>
          <w:b/>
          <w:bCs/>
          <w:i/>
          <w:iCs/>
          <w:sz w:val="24"/>
          <w:szCs w:val="24"/>
        </w:rPr>
        <w:t>Currently, 12 of the 15 groundwater wells have been installed and are monitored</w:t>
      </w:r>
      <w:r w:rsidR="00987F1B">
        <w:rPr>
          <w:rFonts w:asciiTheme="minorHAnsi" w:hAnsiTheme="minorHAnsi" w:cstheme="minorHAnsi"/>
          <w:b/>
          <w:bCs/>
          <w:i/>
          <w:iCs/>
          <w:sz w:val="24"/>
          <w:szCs w:val="24"/>
        </w:rPr>
        <w:t>.</w:t>
      </w:r>
      <w:r w:rsidR="00434D64">
        <w:rPr>
          <w:rFonts w:asciiTheme="minorHAnsi" w:hAnsiTheme="minorHAnsi" w:cstheme="minorHAnsi"/>
          <w:b/>
          <w:bCs/>
          <w:i/>
          <w:iCs/>
          <w:sz w:val="24"/>
          <w:szCs w:val="24"/>
        </w:rPr>
        <w:t xml:space="preserve"> </w:t>
      </w:r>
    </w:p>
    <w:p w14:paraId="1E8DE7A7" w14:textId="77777777" w:rsidR="00F0168E" w:rsidRPr="00C90914" w:rsidRDefault="00F0168E" w:rsidP="00F0168E">
      <w:pPr>
        <w:pStyle w:val="ListParagraph"/>
        <w:rPr>
          <w:rFonts w:asciiTheme="minorHAnsi" w:hAnsiTheme="minorHAnsi" w:cstheme="minorHAnsi"/>
          <w:sz w:val="24"/>
          <w:szCs w:val="24"/>
        </w:rPr>
      </w:pPr>
    </w:p>
    <w:p w14:paraId="0E3B928B" w14:textId="3B9BAFA7"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Current closure and post closure cost estimates</w:t>
      </w:r>
      <w:r w:rsidR="00987F1B">
        <w:rPr>
          <w:rFonts w:asciiTheme="minorHAnsi" w:hAnsiTheme="minorHAnsi" w:cstheme="minorHAnsi"/>
          <w:sz w:val="24"/>
          <w:szCs w:val="24"/>
        </w:rPr>
        <w:t xml:space="preserve">.  </w:t>
      </w:r>
      <w:r w:rsidR="00987F1B" w:rsidRPr="00987F1B">
        <w:rPr>
          <w:rFonts w:asciiTheme="minorHAnsi" w:hAnsiTheme="minorHAnsi" w:cstheme="minorHAnsi"/>
          <w:b/>
          <w:bCs/>
          <w:i/>
          <w:iCs/>
          <w:sz w:val="24"/>
          <w:szCs w:val="24"/>
        </w:rPr>
        <w:t xml:space="preserve">See the </w:t>
      </w:r>
      <w:r w:rsidR="00987F1B" w:rsidRPr="003B4E53">
        <w:rPr>
          <w:rFonts w:asciiTheme="minorHAnsi" w:hAnsiTheme="minorHAnsi" w:cstheme="minorHAnsi"/>
          <w:b/>
          <w:bCs/>
          <w:i/>
          <w:iCs/>
          <w:sz w:val="24"/>
          <w:szCs w:val="24"/>
        </w:rPr>
        <w:t>attached 5-Year Permit D&amp;O Plan, Sheet</w:t>
      </w:r>
      <w:r w:rsidR="009703E0">
        <w:rPr>
          <w:rFonts w:asciiTheme="minorHAnsi" w:hAnsiTheme="minorHAnsi" w:cstheme="minorHAnsi"/>
          <w:b/>
          <w:bCs/>
          <w:i/>
          <w:iCs/>
          <w:sz w:val="24"/>
          <w:szCs w:val="24"/>
        </w:rPr>
        <w:t>s 11.0 and 12.0.</w:t>
      </w:r>
      <w:r w:rsidR="00987F1B">
        <w:rPr>
          <w:rFonts w:asciiTheme="minorHAnsi" w:hAnsiTheme="minorHAnsi" w:cstheme="minorHAnsi"/>
          <w:sz w:val="24"/>
          <w:szCs w:val="24"/>
        </w:rPr>
        <w:t xml:space="preserve">  </w:t>
      </w:r>
      <w:r w:rsidR="00E705B9" w:rsidRPr="00E705B9">
        <w:rPr>
          <w:rFonts w:asciiTheme="minorHAnsi" w:hAnsiTheme="minorHAnsi" w:cstheme="minorHAnsi"/>
          <w:b/>
          <w:bCs/>
          <w:i/>
          <w:iCs/>
          <w:sz w:val="24"/>
          <w:szCs w:val="24"/>
        </w:rPr>
        <w:t>See “Permits and Plans”</w:t>
      </w:r>
      <w:r w:rsidR="00E705B9">
        <w:rPr>
          <w:rFonts w:asciiTheme="minorHAnsi" w:hAnsiTheme="minorHAnsi" w:cstheme="minorHAnsi"/>
          <w:b/>
          <w:bCs/>
          <w:i/>
          <w:iCs/>
          <w:sz w:val="24"/>
          <w:szCs w:val="24"/>
        </w:rPr>
        <w:t>.</w:t>
      </w:r>
    </w:p>
    <w:p w14:paraId="23D1AA98" w14:textId="77777777" w:rsidR="00F0168E" w:rsidRPr="00F0168E" w:rsidRDefault="00F0168E" w:rsidP="00F0168E">
      <w:pPr>
        <w:rPr>
          <w:rFonts w:asciiTheme="minorHAnsi" w:hAnsiTheme="minorHAnsi" w:cstheme="minorHAnsi"/>
          <w:sz w:val="24"/>
          <w:szCs w:val="24"/>
        </w:rPr>
      </w:pPr>
    </w:p>
    <w:p w14:paraId="1E71A27F" w14:textId="34E0AAAD"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Liner design</w:t>
      </w:r>
      <w:r w:rsidR="002433E8">
        <w:rPr>
          <w:rFonts w:asciiTheme="minorHAnsi" w:hAnsiTheme="minorHAnsi" w:cstheme="minorHAnsi"/>
          <w:sz w:val="24"/>
          <w:szCs w:val="24"/>
        </w:rPr>
        <w:t>.</w:t>
      </w:r>
      <w:r w:rsidR="004E0802">
        <w:rPr>
          <w:rFonts w:asciiTheme="minorHAnsi" w:hAnsiTheme="minorHAnsi" w:cstheme="minorHAnsi"/>
          <w:sz w:val="24"/>
          <w:szCs w:val="24"/>
        </w:rPr>
        <w:t xml:space="preserve"> </w:t>
      </w:r>
      <w:r w:rsidR="004E0802" w:rsidRPr="004E0802">
        <w:rPr>
          <w:rFonts w:asciiTheme="minorHAnsi" w:hAnsiTheme="minorHAnsi" w:cstheme="minorHAnsi"/>
          <w:b/>
          <w:bCs/>
          <w:i/>
          <w:iCs/>
          <w:sz w:val="24"/>
          <w:szCs w:val="24"/>
        </w:rPr>
        <w:t xml:space="preserve">The landfill does not have a liner </w:t>
      </w:r>
      <w:r w:rsidR="004E0802">
        <w:rPr>
          <w:rFonts w:asciiTheme="minorHAnsi" w:hAnsiTheme="minorHAnsi" w:cstheme="minorHAnsi"/>
          <w:b/>
          <w:bCs/>
          <w:i/>
          <w:iCs/>
          <w:sz w:val="24"/>
          <w:szCs w:val="24"/>
        </w:rPr>
        <w:t>or leachate collection system</w:t>
      </w:r>
      <w:r w:rsidR="004E0802" w:rsidRPr="004E0802">
        <w:rPr>
          <w:rFonts w:asciiTheme="minorHAnsi" w:hAnsiTheme="minorHAnsi" w:cstheme="minorHAnsi"/>
          <w:b/>
          <w:bCs/>
          <w:i/>
          <w:iCs/>
          <w:sz w:val="24"/>
          <w:szCs w:val="24"/>
        </w:rPr>
        <w:t>.</w:t>
      </w:r>
    </w:p>
    <w:p w14:paraId="40A9F53C" w14:textId="77777777" w:rsidR="00F0168E" w:rsidRPr="00C90914" w:rsidRDefault="00F0168E" w:rsidP="00F0168E">
      <w:pPr>
        <w:pStyle w:val="ListParagraph"/>
        <w:rPr>
          <w:rFonts w:asciiTheme="minorHAnsi" w:hAnsiTheme="minorHAnsi" w:cstheme="minorHAnsi"/>
          <w:sz w:val="24"/>
          <w:szCs w:val="24"/>
        </w:rPr>
      </w:pPr>
    </w:p>
    <w:p w14:paraId="0873A29E" w14:textId="65DEF803"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Final cover design</w:t>
      </w:r>
      <w:r w:rsidR="002433E8">
        <w:rPr>
          <w:rFonts w:asciiTheme="minorHAnsi" w:hAnsiTheme="minorHAnsi" w:cstheme="minorHAnsi"/>
          <w:sz w:val="24"/>
          <w:szCs w:val="24"/>
        </w:rPr>
        <w:t>.</w:t>
      </w:r>
      <w:r w:rsidR="004E0802">
        <w:rPr>
          <w:rFonts w:asciiTheme="minorHAnsi" w:hAnsiTheme="minorHAnsi" w:cstheme="minorHAnsi"/>
          <w:sz w:val="24"/>
          <w:szCs w:val="24"/>
        </w:rPr>
        <w:t xml:space="preserve"> </w:t>
      </w:r>
      <w:r w:rsidR="004E0802">
        <w:rPr>
          <w:rFonts w:asciiTheme="minorHAnsi" w:hAnsiTheme="minorHAnsi" w:cstheme="minorHAnsi"/>
          <w:b/>
          <w:bCs/>
          <w:i/>
          <w:iCs/>
          <w:sz w:val="24"/>
          <w:szCs w:val="24"/>
        </w:rPr>
        <w:t>See the Final Cover detail shown in the 5-Year Permit Review D&amp;O Plan,</w:t>
      </w:r>
      <w:r w:rsidR="004E0802" w:rsidRPr="004E0802">
        <w:rPr>
          <w:rFonts w:asciiTheme="minorHAnsi" w:hAnsiTheme="minorHAnsi" w:cstheme="minorHAnsi"/>
          <w:b/>
          <w:bCs/>
          <w:i/>
          <w:iCs/>
          <w:sz w:val="24"/>
          <w:szCs w:val="24"/>
        </w:rPr>
        <w:t xml:space="preserve"> </w:t>
      </w:r>
      <w:r w:rsidR="004E0802">
        <w:rPr>
          <w:rFonts w:asciiTheme="minorHAnsi" w:hAnsiTheme="minorHAnsi" w:cstheme="minorHAnsi"/>
          <w:b/>
          <w:bCs/>
          <w:i/>
          <w:iCs/>
          <w:sz w:val="24"/>
          <w:szCs w:val="24"/>
        </w:rPr>
        <w:t>Sheet 11.0 Closure Plan</w:t>
      </w:r>
      <w:r w:rsidR="004E0802">
        <w:rPr>
          <w:rFonts w:asciiTheme="minorHAnsi" w:hAnsiTheme="minorHAnsi" w:cstheme="minorHAnsi"/>
          <w:sz w:val="24"/>
          <w:szCs w:val="24"/>
        </w:rPr>
        <w:t>.</w:t>
      </w:r>
      <w:r w:rsidR="00E705B9" w:rsidRPr="00E705B9">
        <w:rPr>
          <w:rFonts w:asciiTheme="minorHAnsi" w:hAnsiTheme="minorHAnsi" w:cstheme="minorHAnsi"/>
          <w:b/>
          <w:bCs/>
          <w:i/>
          <w:iCs/>
          <w:sz w:val="24"/>
          <w:szCs w:val="24"/>
        </w:rPr>
        <w:t xml:space="preserve"> See “Permits and Plans”</w:t>
      </w:r>
      <w:r w:rsidR="00E705B9">
        <w:rPr>
          <w:rFonts w:asciiTheme="minorHAnsi" w:hAnsiTheme="minorHAnsi" w:cstheme="minorHAnsi"/>
          <w:b/>
          <w:bCs/>
          <w:i/>
          <w:iCs/>
          <w:sz w:val="24"/>
          <w:szCs w:val="24"/>
        </w:rPr>
        <w:t>.</w:t>
      </w:r>
    </w:p>
    <w:p w14:paraId="389EAA6A" w14:textId="77777777" w:rsidR="00F0168E" w:rsidRPr="00C90914" w:rsidRDefault="00F0168E" w:rsidP="00F0168E">
      <w:pPr>
        <w:pStyle w:val="ListParagraph"/>
        <w:rPr>
          <w:rFonts w:asciiTheme="minorHAnsi" w:hAnsiTheme="minorHAnsi" w:cstheme="minorHAnsi"/>
          <w:sz w:val="24"/>
          <w:szCs w:val="24"/>
        </w:rPr>
      </w:pPr>
    </w:p>
    <w:p w14:paraId="3B1D9410" w14:textId="20C0E02E" w:rsidR="00BF0C71" w:rsidRPr="0065482E" w:rsidRDefault="00C90914" w:rsidP="00BF0C71">
      <w:pPr>
        <w:pStyle w:val="ListParagraph"/>
        <w:numPr>
          <w:ilvl w:val="0"/>
          <w:numId w:val="35"/>
        </w:numPr>
        <w:rPr>
          <w:rFonts w:asciiTheme="minorHAnsi" w:hAnsiTheme="minorHAnsi" w:cstheme="minorHAnsi"/>
          <w:b/>
          <w:bCs/>
          <w:i/>
          <w:iCs/>
          <w:color w:val="auto"/>
          <w:sz w:val="24"/>
          <w:szCs w:val="24"/>
        </w:rPr>
      </w:pPr>
      <w:r w:rsidRPr="00C90914">
        <w:rPr>
          <w:rFonts w:asciiTheme="minorHAnsi" w:hAnsiTheme="minorHAnsi" w:cstheme="minorHAnsi"/>
          <w:sz w:val="24"/>
          <w:szCs w:val="24"/>
        </w:rPr>
        <w:t>Major capital or infrastructure items yet to be installed (roads, scales, buildings, other)</w:t>
      </w:r>
      <w:r w:rsidR="002433E8">
        <w:rPr>
          <w:rFonts w:asciiTheme="minorHAnsi" w:hAnsiTheme="minorHAnsi" w:cstheme="minorHAnsi"/>
          <w:sz w:val="24"/>
          <w:szCs w:val="24"/>
        </w:rPr>
        <w:t>.</w:t>
      </w:r>
      <w:r w:rsidR="004E0802">
        <w:rPr>
          <w:rFonts w:asciiTheme="minorHAnsi" w:hAnsiTheme="minorHAnsi" w:cstheme="minorHAnsi"/>
          <w:sz w:val="24"/>
          <w:szCs w:val="24"/>
        </w:rPr>
        <w:t xml:space="preserve">  </w:t>
      </w:r>
      <w:r w:rsidR="00BF0C71" w:rsidRPr="0065482E">
        <w:rPr>
          <w:rFonts w:asciiTheme="minorHAnsi" w:hAnsiTheme="minorHAnsi" w:cstheme="minorHAnsi"/>
          <w:b/>
          <w:bCs/>
          <w:i/>
          <w:iCs/>
          <w:color w:val="auto"/>
          <w:sz w:val="24"/>
          <w:szCs w:val="24"/>
        </w:rPr>
        <w:t>No items at this time.</w:t>
      </w:r>
    </w:p>
    <w:p w14:paraId="27BB802B" w14:textId="77777777" w:rsidR="00F0168E" w:rsidRPr="00C90914" w:rsidRDefault="00F0168E" w:rsidP="00F0168E">
      <w:pPr>
        <w:pStyle w:val="ListParagraph"/>
        <w:rPr>
          <w:rFonts w:asciiTheme="minorHAnsi" w:hAnsiTheme="minorHAnsi" w:cstheme="minorHAnsi"/>
          <w:sz w:val="24"/>
          <w:szCs w:val="24"/>
        </w:rPr>
      </w:pPr>
    </w:p>
    <w:p w14:paraId="3BE5B22D" w14:textId="542E0220"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Equipment list that will be part of the agreement</w:t>
      </w:r>
      <w:r w:rsidR="002433E8">
        <w:rPr>
          <w:rFonts w:asciiTheme="minorHAnsi" w:hAnsiTheme="minorHAnsi" w:cstheme="minorHAnsi"/>
          <w:sz w:val="24"/>
          <w:szCs w:val="24"/>
        </w:rPr>
        <w:t xml:space="preserve">. </w:t>
      </w:r>
      <w:r w:rsidR="004E0802">
        <w:rPr>
          <w:rFonts w:asciiTheme="minorHAnsi" w:hAnsiTheme="minorHAnsi" w:cstheme="minorHAnsi"/>
          <w:sz w:val="24"/>
          <w:szCs w:val="24"/>
        </w:rPr>
        <w:t xml:space="preserve"> </w:t>
      </w:r>
      <w:r w:rsidR="004E0802" w:rsidRPr="004E0802">
        <w:rPr>
          <w:rFonts w:asciiTheme="minorHAnsi" w:hAnsiTheme="minorHAnsi" w:cstheme="minorHAnsi"/>
          <w:b/>
          <w:bCs/>
          <w:i/>
          <w:iCs/>
          <w:sz w:val="24"/>
          <w:szCs w:val="24"/>
        </w:rPr>
        <w:t xml:space="preserve">See attached </w:t>
      </w:r>
      <w:r w:rsidR="00E705B9">
        <w:rPr>
          <w:rFonts w:asciiTheme="minorHAnsi" w:hAnsiTheme="minorHAnsi" w:cstheme="minorHAnsi"/>
          <w:b/>
          <w:bCs/>
          <w:i/>
          <w:iCs/>
          <w:sz w:val="24"/>
          <w:szCs w:val="24"/>
        </w:rPr>
        <w:t>“E</w:t>
      </w:r>
      <w:r w:rsidR="004E0802" w:rsidRPr="004E0802">
        <w:rPr>
          <w:rFonts w:asciiTheme="minorHAnsi" w:hAnsiTheme="minorHAnsi" w:cstheme="minorHAnsi"/>
          <w:b/>
          <w:bCs/>
          <w:i/>
          <w:iCs/>
          <w:sz w:val="24"/>
          <w:szCs w:val="24"/>
        </w:rPr>
        <w:t xml:space="preserve">quipment </w:t>
      </w:r>
      <w:r w:rsidR="00E705B9">
        <w:rPr>
          <w:rFonts w:asciiTheme="minorHAnsi" w:hAnsiTheme="minorHAnsi" w:cstheme="minorHAnsi"/>
          <w:b/>
          <w:bCs/>
          <w:i/>
          <w:iCs/>
          <w:sz w:val="24"/>
          <w:szCs w:val="24"/>
        </w:rPr>
        <w:t>Information”</w:t>
      </w:r>
      <w:r w:rsidR="004E0802" w:rsidRPr="004E0802">
        <w:rPr>
          <w:rFonts w:asciiTheme="minorHAnsi" w:hAnsiTheme="minorHAnsi" w:cstheme="minorHAnsi"/>
          <w:b/>
          <w:bCs/>
          <w:i/>
          <w:iCs/>
          <w:sz w:val="24"/>
          <w:szCs w:val="24"/>
        </w:rPr>
        <w:t>.</w:t>
      </w:r>
    </w:p>
    <w:p w14:paraId="6B11C108" w14:textId="77777777" w:rsidR="00F0168E" w:rsidRPr="00C90914" w:rsidRDefault="00F0168E" w:rsidP="00F0168E">
      <w:pPr>
        <w:pStyle w:val="ListParagraph"/>
        <w:rPr>
          <w:rFonts w:asciiTheme="minorHAnsi" w:hAnsiTheme="minorHAnsi" w:cstheme="minorHAnsi"/>
          <w:sz w:val="24"/>
          <w:szCs w:val="24"/>
        </w:rPr>
      </w:pPr>
    </w:p>
    <w:p w14:paraId="75F12AE2" w14:textId="0A5E229C"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Year model of equipment and estimate fair value.</w:t>
      </w:r>
      <w:r w:rsidR="004E0802" w:rsidRPr="004E0802">
        <w:rPr>
          <w:rFonts w:asciiTheme="minorHAnsi" w:hAnsiTheme="minorHAnsi" w:cstheme="minorHAnsi"/>
          <w:b/>
          <w:bCs/>
          <w:i/>
          <w:iCs/>
          <w:sz w:val="24"/>
          <w:szCs w:val="24"/>
        </w:rPr>
        <w:t xml:space="preserve"> </w:t>
      </w:r>
      <w:r w:rsidR="002433E8">
        <w:rPr>
          <w:rFonts w:asciiTheme="minorHAnsi" w:hAnsiTheme="minorHAnsi" w:cstheme="minorHAnsi"/>
          <w:b/>
          <w:bCs/>
          <w:i/>
          <w:iCs/>
          <w:sz w:val="24"/>
          <w:szCs w:val="24"/>
        </w:rPr>
        <w:t xml:space="preserve"> </w:t>
      </w:r>
      <w:r w:rsidR="004E0802" w:rsidRPr="004E0802">
        <w:rPr>
          <w:rFonts w:asciiTheme="minorHAnsi" w:hAnsiTheme="minorHAnsi" w:cstheme="minorHAnsi"/>
          <w:b/>
          <w:bCs/>
          <w:i/>
          <w:iCs/>
          <w:sz w:val="24"/>
          <w:szCs w:val="24"/>
        </w:rPr>
        <w:t xml:space="preserve">See attached </w:t>
      </w:r>
      <w:r w:rsidR="0064403A">
        <w:rPr>
          <w:rFonts w:asciiTheme="minorHAnsi" w:hAnsiTheme="minorHAnsi" w:cstheme="minorHAnsi"/>
          <w:b/>
          <w:bCs/>
          <w:i/>
          <w:iCs/>
          <w:sz w:val="24"/>
          <w:szCs w:val="24"/>
        </w:rPr>
        <w:t>“E</w:t>
      </w:r>
      <w:r w:rsidR="0064403A" w:rsidRPr="004E0802">
        <w:rPr>
          <w:rFonts w:asciiTheme="minorHAnsi" w:hAnsiTheme="minorHAnsi" w:cstheme="minorHAnsi"/>
          <w:b/>
          <w:bCs/>
          <w:i/>
          <w:iCs/>
          <w:sz w:val="24"/>
          <w:szCs w:val="24"/>
        </w:rPr>
        <w:t xml:space="preserve">quipment </w:t>
      </w:r>
      <w:r w:rsidR="0064403A">
        <w:rPr>
          <w:rFonts w:asciiTheme="minorHAnsi" w:hAnsiTheme="minorHAnsi" w:cstheme="minorHAnsi"/>
          <w:b/>
          <w:bCs/>
          <w:i/>
          <w:iCs/>
          <w:sz w:val="24"/>
          <w:szCs w:val="24"/>
        </w:rPr>
        <w:t>Information”</w:t>
      </w:r>
      <w:r w:rsidR="0064403A" w:rsidRPr="004E0802">
        <w:rPr>
          <w:rFonts w:asciiTheme="minorHAnsi" w:hAnsiTheme="minorHAnsi" w:cstheme="minorHAnsi"/>
          <w:b/>
          <w:bCs/>
          <w:i/>
          <w:iCs/>
          <w:sz w:val="24"/>
          <w:szCs w:val="24"/>
        </w:rPr>
        <w:t>.</w:t>
      </w:r>
    </w:p>
    <w:p w14:paraId="3522408A" w14:textId="77777777" w:rsidR="00F0168E" w:rsidRPr="00C90914" w:rsidRDefault="00F0168E" w:rsidP="00F0168E">
      <w:pPr>
        <w:pStyle w:val="ListParagraph"/>
        <w:rPr>
          <w:rFonts w:asciiTheme="minorHAnsi" w:hAnsiTheme="minorHAnsi" w:cstheme="minorHAnsi"/>
          <w:sz w:val="24"/>
          <w:szCs w:val="24"/>
        </w:rPr>
      </w:pPr>
    </w:p>
    <w:p w14:paraId="40070554" w14:textId="14F319AA"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Personnel list with job title and salary/benefits</w:t>
      </w:r>
      <w:r w:rsidR="002433E8">
        <w:rPr>
          <w:rFonts w:asciiTheme="minorHAnsi" w:hAnsiTheme="minorHAnsi" w:cstheme="minorHAnsi"/>
          <w:sz w:val="24"/>
          <w:szCs w:val="24"/>
        </w:rPr>
        <w:t>.</w:t>
      </w:r>
      <w:r w:rsidR="004E0802">
        <w:rPr>
          <w:rFonts w:asciiTheme="minorHAnsi" w:hAnsiTheme="minorHAnsi" w:cstheme="minorHAnsi"/>
          <w:sz w:val="24"/>
          <w:szCs w:val="24"/>
        </w:rPr>
        <w:t xml:space="preserve">  </w:t>
      </w:r>
      <w:r w:rsidR="004E0802" w:rsidRPr="004E0802">
        <w:rPr>
          <w:rFonts w:asciiTheme="minorHAnsi" w:hAnsiTheme="minorHAnsi" w:cstheme="minorHAnsi"/>
          <w:b/>
          <w:bCs/>
          <w:i/>
          <w:iCs/>
          <w:sz w:val="24"/>
          <w:szCs w:val="24"/>
        </w:rPr>
        <w:t xml:space="preserve">See attached </w:t>
      </w:r>
      <w:r w:rsidR="0064403A">
        <w:rPr>
          <w:rFonts w:asciiTheme="minorHAnsi" w:hAnsiTheme="minorHAnsi" w:cstheme="minorHAnsi"/>
          <w:b/>
          <w:bCs/>
          <w:i/>
          <w:iCs/>
          <w:sz w:val="24"/>
          <w:szCs w:val="24"/>
        </w:rPr>
        <w:t>“ E</w:t>
      </w:r>
      <w:r w:rsidR="004E0802">
        <w:rPr>
          <w:rFonts w:asciiTheme="minorHAnsi" w:hAnsiTheme="minorHAnsi" w:cstheme="minorHAnsi"/>
          <w:b/>
          <w:bCs/>
          <w:i/>
          <w:iCs/>
          <w:sz w:val="24"/>
          <w:szCs w:val="24"/>
        </w:rPr>
        <w:t xml:space="preserve">mployee </w:t>
      </w:r>
      <w:r w:rsidR="0064403A">
        <w:rPr>
          <w:rFonts w:asciiTheme="minorHAnsi" w:hAnsiTheme="minorHAnsi" w:cstheme="minorHAnsi"/>
          <w:b/>
          <w:bCs/>
          <w:i/>
          <w:iCs/>
          <w:sz w:val="24"/>
          <w:szCs w:val="24"/>
        </w:rPr>
        <w:t>I</w:t>
      </w:r>
      <w:r w:rsidR="004E0802">
        <w:rPr>
          <w:rFonts w:asciiTheme="minorHAnsi" w:hAnsiTheme="minorHAnsi" w:cstheme="minorHAnsi"/>
          <w:b/>
          <w:bCs/>
          <w:i/>
          <w:iCs/>
          <w:sz w:val="24"/>
          <w:szCs w:val="24"/>
        </w:rPr>
        <w:t>nformation</w:t>
      </w:r>
      <w:r w:rsidR="0064403A">
        <w:rPr>
          <w:rFonts w:asciiTheme="minorHAnsi" w:hAnsiTheme="minorHAnsi" w:cstheme="minorHAnsi"/>
          <w:b/>
          <w:bCs/>
          <w:i/>
          <w:iCs/>
          <w:sz w:val="24"/>
          <w:szCs w:val="24"/>
        </w:rPr>
        <w:t>”</w:t>
      </w:r>
      <w:r w:rsidR="004E0802" w:rsidRPr="004E0802">
        <w:rPr>
          <w:rFonts w:asciiTheme="minorHAnsi" w:hAnsiTheme="minorHAnsi" w:cstheme="minorHAnsi"/>
          <w:b/>
          <w:bCs/>
          <w:i/>
          <w:iCs/>
          <w:sz w:val="24"/>
          <w:szCs w:val="24"/>
        </w:rPr>
        <w:t>.</w:t>
      </w:r>
    </w:p>
    <w:p w14:paraId="303E1C43" w14:textId="77777777" w:rsidR="00F0168E" w:rsidRPr="00C90914" w:rsidRDefault="00F0168E" w:rsidP="00F0168E">
      <w:pPr>
        <w:pStyle w:val="ListParagraph"/>
        <w:rPr>
          <w:rFonts w:asciiTheme="minorHAnsi" w:hAnsiTheme="minorHAnsi" w:cstheme="minorHAnsi"/>
          <w:sz w:val="24"/>
          <w:szCs w:val="24"/>
        </w:rPr>
      </w:pPr>
    </w:p>
    <w:p w14:paraId="686450A3" w14:textId="52259F81" w:rsidR="00C90914" w:rsidRPr="004E0802" w:rsidRDefault="00C90914" w:rsidP="00C90914">
      <w:pPr>
        <w:pStyle w:val="ListParagraph"/>
        <w:numPr>
          <w:ilvl w:val="0"/>
          <w:numId w:val="35"/>
        </w:numPr>
        <w:rPr>
          <w:rFonts w:asciiTheme="minorHAnsi" w:hAnsiTheme="minorHAnsi" w:cstheme="minorHAnsi"/>
          <w:b/>
          <w:bCs/>
          <w:i/>
          <w:iCs/>
          <w:sz w:val="24"/>
          <w:szCs w:val="24"/>
        </w:rPr>
      </w:pPr>
      <w:r w:rsidRPr="00C90914">
        <w:rPr>
          <w:rFonts w:asciiTheme="minorHAnsi" w:hAnsiTheme="minorHAnsi" w:cstheme="minorHAnsi"/>
          <w:sz w:val="24"/>
          <w:szCs w:val="24"/>
        </w:rPr>
        <w:t>Any leachate related costs</w:t>
      </w:r>
      <w:r w:rsidR="002433E8">
        <w:rPr>
          <w:rFonts w:asciiTheme="minorHAnsi" w:hAnsiTheme="minorHAnsi" w:cstheme="minorHAnsi"/>
          <w:sz w:val="24"/>
          <w:szCs w:val="24"/>
        </w:rPr>
        <w:t xml:space="preserve">. </w:t>
      </w:r>
      <w:r w:rsidR="004E0802">
        <w:rPr>
          <w:rFonts w:asciiTheme="minorHAnsi" w:hAnsiTheme="minorHAnsi" w:cstheme="minorHAnsi"/>
          <w:sz w:val="24"/>
          <w:szCs w:val="24"/>
        </w:rPr>
        <w:t xml:space="preserve"> </w:t>
      </w:r>
      <w:r w:rsidR="004E0802" w:rsidRPr="004E0802">
        <w:rPr>
          <w:rFonts w:asciiTheme="minorHAnsi" w:hAnsiTheme="minorHAnsi" w:cstheme="minorHAnsi"/>
          <w:b/>
          <w:bCs/>
          <w:i/>
          <w:iCs/>
          <w:sz w:val="24"/>
          <w:szCs w:val="24"/>
        </w:rPr>
        <w:t>There are no costs associated with leachate at this time.  The landfill does not have a liner leachate collection system.</w:t>
      </w:r>
    </w:p>
    <w:p w14:paraId="7522E39C" w14:textId="77777777" w:rsidR="00F0168E" w:rsidRPr="00C90914" w:rsidRDefault="00F0168E" w:rsidP="00F0168E">
      <w:pPr>
        <w:pStyle w:val="ListParagraph"/>
        <w:rPr>
          <w:rFonts w:asciiTheme="minorHAnsi" w:hAnsiTheme="minorHAnsi" w:cstheme="minorHAnsi"/>
          <w:sz w:val="24"/>
          <w:szCs w:val="24"/>
        </w:rPr>
      </w:pPr>
    </w:p>
    <w:p w14:paraId="1B21812A" w14:textId="74AF55E0" w:rsidR="00BF0C71" w:rsidRPr="0065482E" w:rsidRDefault="00C90914" w:rsidP="00BF0C71">
      <w:pPr>
        <w:pStyle w:val="ListParagraph"/>
        <w:numPr>
          <w:ilvl w:val="0"/>
          <w:numId w:val="35"/>
        </w:numPr>
        <w:rPr>
          <w:rFonts w:asciiTheme="minorHAnsi" w:hAnsiTheme="minorHAnsi" w:cstheme="minorHAnsi"/>
          <w:b/>
          <w:bCs/>
          <w:i/>
          <w:iCs/>
          <w:color w:val="auto"/>
          <w:sz w:val="24"/>
          <w:szCs w:val="24"/>
        </w:rPr>
      </w:pPr>
      <w:r w:rsidRPr="00C90914">
        <w:rPr>
          <w:rFonts w:asciiTheme="minorHAnsi" w:hAnsiTheme="minorHAnsi" w:cstheme="minorHAnsi"/>
          <w:sz w:val="24"/>
          <w:szCs w:val="24"/>
        </w:rPr>
        <w:t>Environmental monitoring costs</w:t>
      </w:r>
      <w:r w:rsidR="002433E8">
        <w:rPr>
          <w:rFonts w:asciiTheme="minorHAnsi" w:hAnsiTheme="minorHAnsi" w:cstheme="minorHAnsi"/>
          <w:sz w:val="24"/>
          <w:szCs w:val="24"/>
        </w:rPr>
        <w:t xml:space="preserve">. </w:t>
      </w:r>
      <w:r w:rsidR="00C33EB5">
        <w:rPr>
          <w:rFonts w:asciiTheme="minorHAnsi" w:hAnsiTheme="minorHAnsi" w:cstheme="minorHAnsi"/>
          <w:sz w:val="24"/>
          <w:szCs w:val="24"/>
        </w:rPr>
        <w:t xml:space="preserve"> </w:t>
      </w:r>
      <w:r w:rsidR="00BF0C71" w:rsidRPr="0065482E">
        <w:rPr>
          <w:rFonts w:asciiTheme="minorHAnsi" w:hAnsiTheme="minorHAnsi" w:cstheme="minorHAnsi"/>
          <w:b/>
          <w:bCs/>
          <w:i/>
          <w:iCs/>
          <w:color w:val="auto"/>
          <w:sz w:val="24"/>
          <w:szCs w:val="24"/>
        </w:rPr>
        <w:t>Advanced Environmental provides monitoring for Evans County at an approximate cost of $15,000 annually.</w:t>
      </w:r>
    </w:p>
    <w:p w14:paraId="7067AEBF" w14:textId="77777777" w:rsidR="00F0168E" w:rsidRPr="0065482E" w:rsidRDefault="00F0168E" w:rsidP="00F0168E">
      <w:pPr>
        <w:pStyle w:val="ListParagraph"/>
        <w:rPr>
          <w:rFonts w:asciiTheme="minorHAnsi" w:hAnsiTheme="minorHAnsi" w:cstheme="minorHAnsi"/>
          <w:color w:val="auto"/>
          <w:sz w:val="24"/>
          <w:szCs w:val="24"/>
        </w:rPr>
      </w:pPr>
    </w:p>
    <w:p w14:paraId="3ACD6E05" w14:textId="205EF5E8"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Information on landfill gas management system</w:t>
      </w:r>
      <w:r w:rsidR="002433E8">
        <w:rPr>
          <w:rFonts w:asciiTheme="minorHAnsi" w:hAnsiTheme="minorHAnsi" w:cstheme="minorHAnsi"/>
          <w:sz w:val="24"/>
          <w:szCs w:val="24"/>
        </w:rPr>
        <w:t>.</w:t>
      </w:r>
      <w:r w:rsidR="005F2153">
        <w:rPr>
          <w:rFonts w:asciiTheme="minorHAnsi" w:hAnsiTheme="minorHAnsi" w:cstheme="minorHAnsi"/>
          <w:sz w:val="24"/>
          <w:szCs w:val="24"/>
        </w:rPr>
        <w:t xml:space="preserve">  </w:t>
      </w:r>
      <w:r w:rsidR="005F2153">
        <w:rPr>
          <w:rFonts w:asciiTheme="minorHAnsi" w:hAnsiTheme="minorHAnsi" w:cstheme="minorHAnsi"/>
          <w:b/>
          <w:bCs/>
          <w:i/>
          <w:iCs/>
          <w:sz w:val="24"/>
          <w:szCs w:val="24"/>
        </w:rPr>
        <w:t xml:space="preserve">There is no landfill gas management system.  However, the site is subject to quarterly methane monitoring </w:t>
      </w:r>
      <w:r w:rsidR="00E43350">
        <w:rPr>
          <w:rFonts w:asciiTheme="minorHAnsi" w:hAnsiTheme="minorHAnsi" w:cstheme="minorHAnsi"/>
          <w:b/>
          <w:bCs/>
          <w:i/>
          <w:iCs/>
          <w:sz w:val="24"/>
          <w:szCs w:val="24"/>
        </w:rPr>
        <w:t>consisting of a</w:t>
      </w:r>
      <w:r w:rsidR="005F2153">
        <w:rPr>
          <w:rFonts w:asciiTheme="minorHAnsi" w:hAnsiTheme="minorHAnsi" w:cstheme="minorHAnsi"/>
          <w:b/>
          <w:bCs/>
          <w:i/>
          <w:iCs/>
          <w:sz w:val="24"/>
          <w:szCs w:val="24"/>
        </w:rPr>
        <w:t xml:space="preserve"> 20 monitoring wells</w:t>
      </w:r>
      <w:r w:rsidR="00E43350">
        <w:rPr>
          <w:rFonts w:asciiTheme="minorHAnsi" w:hAnsiTheme="minorHAnsi" w:cstheme="minorHAnsi"/>
          <w:b/>
          <w:bCs/>
          <w:i/>
          <w:iCs/>
          <w:sz w:val="24"/>
          <w:szCs w:val="24"/>
        </w:rPr>
        <w:t xml:space="preserve"> network upon final construction</w:t>
      </w:r>
      <w:r w:rsidR="005F2153">
        <w:rPr>
          <w:rFonts w:asciiTheme="minorHAnsi" w:hAnsiTheme="minorHAnsi" w:cstheme="minorHAnsi"/>
          <w:b/>
          <w:bCs/>
          <w:i/>
          <w:iCs/>
          <w:sz w:val="24"/>
          <w:szCs w:val="24"/>
        </w:rPr>
        <w:t xml:space="preserve">.  </w:t>
      </w:r>
      <w:r w:rsidR="0003522A">
        <w:rPr>
          <w:rFonts w:asciiTheme="minorHAnsi" w:hAnsiTheme="minorHAnsi" w:cstheme="minorHAnsi"/>
          <w:b/>
          <w:bCs/>
          <w:i/>
          <w:iCs/>
          <w:sz w:val="24"/>
          <w:szCs w:val="24"/>
        </w:rPr>
        <w:t xml:space="preserve">At present, seven wells are monitored (MM-2 to MM-8).  An additional 6 wells were installed in the spring of 2024 as a result in modifications to the methane monitoring plan required in the 5-year Review Permit.  </w:t>
      </w:r>
      <w:r w:rsidR="00E43350">
        <w:rPr>
          <w:rFonts w:asciiTheme="minorHAnsi" w:hAnsiTheme="minorHAnsi" w:cstheme="minorHAnsi"/>
          <w:b/>
          <w:bCs/>
          <w:i/>
          <w:iCs/>
          <w:sz w:val="24"/>
          <w:szCs w:val="24"/>
        </w:rPr>
        <w:t xml:space="preserve">The new wells will be monitored during future quarterly monitoring events.  </w:t>
      </w:r>
      <w:r w:rsidR="005F2153">
        <w:rPr>
          <w:rFonts w:asciiTheme="minorHAnsi" w:hAnsiTheme="minorHAnsi" w:cstheme="minorHAnsi"/>
          <w:b/>
          <w:bCs/>
          <w:i/>
          <w:iCs/>
          <w:sz w:val="24"/>
          <w:szCs w:val="24"/>
        </w:rPr>
        <w:t xml:space="preserve">To date, </w:t>
      </w:r>
      <w:r w:rsidR="00E43350">
        <w:rPr>
          <w:rFonts w:asciiTheme="minorHAnsi" w:hAnsiTheme="minorHAnsi" w:cstheme="minorHAnsi"/>
          <w:b/>
          <w:bCs/>
          <w:i/>
          <w:iCs/>
          <w:sz w:val="24"/>
          <w:szCs w:val="24"/>
        </w:rPr>
        <w:t>a total of thirteen</w:t>
      </w:r>
      <w:r w:rsidR="005F2153">
        <w:rPr>
          <w:rFonts w:asciiTheme="minorHAnsi" w:hAnsiTheme="minorHAnsi" w:cstheme="minorHAnsi"/>
          <w:b/>
          <w:bCs/>
          <w:i/>
          <w:iCs/>
          <w:sz w:val="24"/>
          <w:szCs w:val="24"/>
        </w:rPr>
        <w:t xml:space="preserve"> wells have been installed and are</w:t>
      </w:r>
      <w:r w:rsidR="00E43350">
        <w:rPr>
          <w:rFonts w:asciiTheme="minorHAnsi" w:hAnsiTheme="minorHAnsi" w:cstheme="minorHAnsi"/>
          <w:b/>
          <w:bCs/>
          <w:i/>
          <w:iCs/>
          <w:sz w:val="24"/>
          <w:szCs w:val="24"/>
        </w:rPr>
        <w:t xml:space="preserve"> to be</w:t>
      </w:r>
      <w:r w:rsidR="005F2153">
        <w:rPr>
          <w:rFonts w:asciiTheme="minorHAnsi" w:hAnsiTheme="minorHAnsi" w:cstheme="minorHAnsi"/>
          <w:b/>
          <w:bCs/>
          <w:i/>
          <w:iCs/>
          <w:sz w:val="24"/>
          <w:szCs w:val="24"/>
        </w:rPr>
        <w:t xml:space="preserve"> monitored.  Additional wells will need to be installed as additional landfill cells are constructed.</w:t>
      </w:r>
    </w:p>
    <w:p w14:paraId="433310C7" w14:textId="77777777" w:rsidR="00F0168E" w:rsidRPr="00C90914" w:rsidRDefault="00F0168E" w:rsidP="00F0168E">
      <w:pPr>
        <w:pStyle w:val="ListParagraph"/>
        <w:rPr>
          <w:rFonts w:asciiTheme="minorHAnsi" w:hAnsiTheme="minorHAnsi" w:cstheme="minorHAnsi"/>
          <w:sz w:val="24"/>
          <w:szCs w:val="24"/>
        </w:rPr>
      </w:pPr>
    </w:p>
    <w:p w14:paraId="760283D0" w14:textId="73C93EB3"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lastRenderedPageBreak/>
        <w:t>Acres owned</w:t>
      </w:r>
      <w:r w:rsidR="002433E8">
        <w:rPr>
          <w:rFonts w:asciiTheme="minorHAnsi" w:hAnsiTheme="minorHAnsi" w:cstheme="minorHAnsi"/>
          <w:sz w:val="24"/>
          <w:szCs w:val="24"/>
        </w:rPr>
        <w:t xml:space="preserve">. </w:t>
      </w:r>
      <w:r w:rsidR="005F2153">
        <w:rPr>
          <w:rFonts w:asciiTheme="minorHAnsi" w:hAnsiTheme="minorHAnsi" w:cstheme="minorHAnsi"/>
          <w:sz w:val="24"/>
          <w:szCs w:val="24"/>
        </w:rPr>
        <w:t xml:space="preserve"> </w:t>
      </w:r>
      <w:r w:rsidR="005F2153">
        <w:rPr>
          <w:rFonts w:asciiTheme="minorHAnsi" w:hAnsiTheme="minorHAnsi" w:cstheme="minorHAnsi"/>
          <w:b/>
          <w:bCs/>
          <w:i/>
          <w:iCs/>
          <w:sz w:val="24"/>
          <w:szCs w:val="24"/>
        </w:rPr>
        <w:t>138.24</w:t>
      </w:r>
      <w:r w:rsidR="005F2153" w:rsidRPr="005F2153">
        <w:rPr>
          <w:rFonts w:asciiTheme="minorHAnsi" w:hAnsiTheme="minorHAnsi" w:cstheme="minorHAnsi"/>
          <w:b/>
          <w:bCs/>
          <w:i/>
          <w:iCs/>
          <w:sz w:val="24"/>
          <w:szCs w:val="24"/>
        </w:rPr>
        <w:t xml:space="preserve"> acres</w:t>
      </w:r>
      <w:r w:rsidR="005F2153">
        <w:rPr>
          <w:rFonts w:asciiTheme="minorHAnsi" w:hAnsiTheme="minorHAnsi" w:cstheme="minorHAnsi"/>
          <w:b/>
          <w:bCs/>
          <w:i/>
          <w:iCs/>
          <w:sz w:val="24"/>
          <w:szCs w:val="24"/>
        </w:rPr>
        <w:t xml:space="preserve"> (after dedicating 30’ right-of-way for David Tippens Road)</w:t>
      </w:r>
      <w:r w:rsidR="00C33EB5">
        <w:rPr>
          <w:rFonts w:asciiTheme="minorHAnsi" w:hAnsiTheme="minorHAnsi" w:cstheme="minorHAnsi"/>
          <w:b/>
          <w:bCs/>
          <w:i/>
          <w:iCs/>
          <w:sz w:val="24"/>
          <w:szCs w:val="24"/>
        </w:rPr>
        <w:t>.</w:t>
      </w:r>
    </w:p>
    <w:p w14:paraId="3241B5B6" w14:textId="77777777" w:rsidR="00F0168E" w:rsidRPr="00C90914" w:rsidRDefault="00F0168E" w:rsidP="00F0168E">
      <w:pPr>
        <w:pStyle w:val="ListParagraph"/>
        <w:rPr>
          <w:rFonts w:asciiTheme="minorHAnsi" w:hAnsiTheme="minorHAnsi" w:cstheme="minorHAnsi"/>
          <w:sz w:val="24"/>
          <w:szCs w:val="24"/>
        </w:rPr>
      </w:pPr>
    </w:p>
    <w:p w14:paraId="5987C623" w14:textId="66D2DC84"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Constructed remaining airspace.</w:t>
      </w:r>
      <w:r w:rsidR="005E4A92">
        <w:rPr>
          <w:rFonts w:asciiTheme="minorHAnsi" w:hAnsiTheme="minorHAnsi" w:cstheme="minorHAnsi"/>
          <w:sz w:val="24"/>
          <w:szCs w:val="24"/>
        </w:rPr>
        <w:t xml:space="preserve"> </w:t>
      </w:r>
      <w:r w:rsidR="00C33EB5">
        <w:rPr>
          <w:rFonts w:asciiTheme="minorHAnsi" w:hAnsiTheme="minorHAnsi" w:cstheme="minorHAnsi"/>
          <w:sz w:val="24"/>
          <w:szCs w:val="24"/>
        </w:rPr>
        <w:t xml:space="preserve"> </w:t>
      </w:r>
      <w:r w:rsidR="005E4A92" w:rsidRPr="00691DBC">
        <w:rPr>
          <w:rFonts w:asciiTheme="minorHAnsi" w:hAnsiTheme="minorHAnsi" w:cstheme="minorHAnsi"/>
          <w:b/>
          <w:bCs/>
          <w:i/>
          <w:iCs/>
          <w:sz w:val="24"/>
          <w:szCs w:val="24"/>
        </w:rPr>
        <w:t>±</w:t>
      </w:r>
      <w:r w:rsidR="005E4A92">
        <w:rPr>
          <w:rFonts w:asciiTheme="minorHAnsi" w:hAnsiTheme="minorHAnsi" w:cstheme="minorHAnsi"/>
          <w:b/>
          <w:bCs/>
          <w:i/>
          <w:iCs/>
          <w:sz w:val="24"/>
          <w:szCs w:val="24"/>
        </w:rPr>
        <w:t>393</w:t>
      </w:r>
      <w:r w:rsidR="005E4A92" w:rsidRPr="00691DBC">
        <w:rPr>
          <w:rFonts w:asciiTheme="minorHAnsi" w:hAnsiTheme="minorHAnsi" w:cstheme="minorHAnsi"/>
          <w:b/>
          <w:bCs/>
          <w:i/>
          <w:iCs/>
          <w:sz w:val="24"/>
          <w:szCs w:val="24"/>
        </w:rPr>
        <w:t>,000 c.y. (</w:t>
      </w:r>
      <w:r w:rsidR="005E4A92">
        <w:rPr>
          <w:rFonts w:asciiTheme="minorHAnsi" w:hAnsiTheme="minorHAnsi" w:cstheme="minorHAnsi"/>
          <w:b/>
          <w:bCs/>
          <w:i/>
          <w:iCs/>
          <w:sz w:val="24"/>
          <w:szCs w:val="24"/>
        </w:rPr>
        <w:t xml:space="preserve">remaining airspace in currently </w:t>
      </w:r>
      <w:r w:rsidR="005E4A92" w:rsidRPr="00691DBC">
        <w:rPr>
          <w:rFonts w:asciiTheme="minorHAnsi" w:hAnsiTheme="minorHAnsi" w:cstheme="minorHAnsi"/>
          <w:b/>
          <w:bCs/>
          <w:i/>
          <w:iCs/>
          <w:sz w:val="24"/>
          <w:szCs w:val="24"/>
        </w:rPr>
        <w:t>constructed Cells 1-10</w:t>
      </w:r>
      <w:r w:rsidR="005E4A92">
        <w:rPr>
          <w:rFonts w:asciiTheme="minorHAnsi" w:hAnsiTheme="minorHAnsi" w:cstheme="minorHAnsi"/>
          <w:b/>
          <w:bCs/>
          <w:i/>
          <w:iCs/>
          <w:sz w:val="24"/>
          <w:szCs w:val="24"/>
        </w:rPr>
        <w:t xml:space="preserve"> prior to expansion into future cells as of Oct 2023</w:t>
      </w:r>
      <w:r w:rsidR="005E4A92" w:rsidRPr="00691DBC">
        <w:rPr>
          <w:rFonts w:asciiTheme="minorHAnsi" w:hAnsiTheme="minorHAnsi" w:cstheme="minorHAnsi"/>
          <w:b/>
          <w:bCs/>
          <w:i/>
          <w:iCs/>
          <w:sz w:val="24"/>
          <w:szCs w:val="24"/>
        </w:rPr>
        <w:t>)</w:t>
      </w:r>
      <w:r w:rsidR="00C33EB5">
        <w:rPr>
          <w:rFonts w:asciiTheme="minorHAnsi" w:hAnsiTheme="minorHAnsi" w:cstheme="minorHAnsi"/>
          <w:b/>
          <w:bCs/>
          <w:i/>
          <w:iCs/>
          <w:sz w:val="24"/>
          <w:szCs w:val="24"/>
        </w:rPr>
        <w:t>.</w:t>
      </w:r>
    </w:p>
    <w:p w14:paraId="6C9A7696" w14:textId="77777777" w:rsidR="00F0168E" w:rsidRPr="00C90914" w:rsidRDefault="00F0168E" w:rsidP="00F0168E">
      <w:pPr>
        <w:pStyle w:val="ListParagraph"/>
        <w:rPr>
          <w:rFonts w:asciiTheme="minorHAnsi" w:hAnsiTheme="minorHAnsi" w:cstheme="minorHAnsi"/>
          <w:sz w:val="24"/>
          <w:szCs w:val="24"/>
        </w:rPr>
      </w:pPr>
    </w:p>
    <w:p w14:paraId="48C9050E" w14:textId="36F20999"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Does onsite soil meet requirements for cell construction and capping.</w:t>
      </w:r>
      <w:r w:rsidR="005E4A92">
        <w:rPr>
          <w:rFonts w:asciiTheme="minorHAnsi" w:hAnsiTheme="minorHAnsi" w:cstheme="minorHAnsi"/>
          <w:sz w:val="24"/>
          <w:szCs w:val="24"/>
        </w:rPr>
        <w:t xml:space="preserve">  </w:t>
      </w:r>
      <w:r w:rsidR="005E4A92" w:rsidRPr="005E4A92">
        <w:rPr>
          <w:rFonts w:asciiTheme="minorHAnsi" w:hAnsiTheme="minorHAnsi" w:cstheme="minorHAnsi"/>
          <w:b/>
          <w:bCs/>
          <w:i/>
          <w:iCs/>
          <w:sz w:val="24"/>
          <w:szCs w:val="24"/>
        </w:rPr>
        <w:t>Unknown.</w:t>
      </w:r>
    </w:p>
    <w:p w14:paraId="0E80D08E" w14:textId="77777777" w:rsidR="00F0168E" w:rsidRPr="00C90914" w:rsidRDefault="00F0168E" w:rsidP="00F0168E">
      <w:pPr>
        <w:pStyle w:val="ListParagraph"/>
        <w:rPr>
          <w:rFonts w:asciiTheme="minorHAnsi" w:hAnsiTheme="minorHAnsi" w:cstheme="minorHAnsi"/>
          <w:sz w:val="24"/>
          <w:szCs w:val="24"/>
        </w:rPr>
      </w:pPr>
    </w:p>
    <w:p w14:paraId="62D3C9D8" w14:textId="7B5B4238"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Any current consent orders.</w:t>
      </w:r>
      <w:r w:rsidR="00E43350">
        <w:rPr>
          <w:rFonts w:asciiTheme="minorHAnsi" w:hAnsiTheme="minorHAnsi" w:cstheme="minorHAnsi"/>
          <w:sz w:val="24"/>
          <w:szCs w:val="24"/>
        </w:rPr>
        <w:t xml:space="preserve">  </w:t>
      </w:r>
      <w:r w:rsidR="00E43350" w:rsidRPr="00E43350">
        <w:rPr>
          <w:rFonts w:asciiTheme="minorHAnsi" w:hAnsiTheme="minorHAnsi" w:cstheme="minorHAnsi"/>
          <w:b/>
          <w:bCs/>
          <w:i/>
          <w:iCs/>
          <w:sz w:val="24"/>
          <w:szCs w:val="24"/>
        </w:rPr>
        <w:t>There are no active consent</w:t>
      </w:r>
      <w:r w:rsidR="00E43350">
        <w:rPr>
          <w:rFonts w:asciiTheme="minorHAnsi" w:hAnsiTheme="minorHAnsi" w:cstheme="minorHAnsi"/>
          <w:sz w:val="24"/>
          <w:szCs w:val="24"/>
        </w:rPr>
        <w:t xml:space="preserve"> </w:t>
      </w:r>
      <w:r w:rsidR="00E43350" w:rsidRPr="00E43350">
        <w:rPr>
          <w:rFonts w:asciiTheme="minorHAnsi" w:hAnsiTheme="minorHAnsi" w:cstheme="minorHAnsi"/>
          <w:b/>
          <w:bCs/>
          <w:i/>
          <w:iCs/>
          <w:sz w:val="24"/>
          <w:szCs w:val="24"/>
        </w:rPr>
        <w:t>orders</w:t>
      </w:r>
      <w:r w:rsidR="00E43350">
        <w:rPr>
          <w:rFonts w:asciiTheme="minorHAnsi" w:hAnsiTheme="minorHAnsi" w:cstheme="minorHAnsi"/>
          <w:sz w:val="24"/>
          <w:szCs w:val="24"/>
        </w:rPr>
        <w:t>.</w:t>
      </w:r>
    </w:p>
    <w:p w14:paraId="31BB0FB0" w14:textId="77777777" w:rsidR="00F0168E" w:rsidRPr="00C90914" w:rsidRDefault="00F0168E" w:rsidP="00F0168E">
      <w:pPr>
        <w:pStyle w:val="ListParagraph"/>
        <w:rPr>
          <w:rFonts w:asciiTheme="minorHAnsi" w:hAnsiTheme="minorHAnsi" w:cstheme="minorHAnsi"/>
          <w:sz w:val="24"/>
          <w:szCs w:val="24"/>
        </w:rPr>
      </w:pPr>
    </w:p>
    <w:p w14:paraId="71F3428D" w14:textId="4135CE47" w:rsidR="00C90914" w:rsidRDefault="00C90914" w:rsidP="00C9091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Any NOVs</w:t>
      </w:r>
      <w:r w:rsidR="00936A5E">
        <w:rPr>
          <w:rFonts w:asciiTheme="minorHAnsi" w:hAnsiTheme="minorHAnsi" w:cstheme="minorHAnsi"/>
          <w:sz w:val="24"/>
          <w:szCs w:val="24"/>
        </w:rPr>
        <w:t>.</w:t>
      </w:r>
      <w:r w:rsidR="00E43350">
        <w:rPr>
          <w:rFonts w:asciiTheme="minorHAnsi" w:hAnsiTheme="minorHAnsi" w:cstheme="minorHAnsi"/>
          <w:sz w:val="24"/>
          <w:szCs w:val="24"/>
        </w:rPr>
        <w:t xml:space="preserve"> </w:t>
      </w:r>
      <w:r w:rsidR="00E43350" w:rsidRPr="00E43350">
        <w:rPr>
          <w:rFonts w:asciiTheme="minorHAnsi" w:hAnsiTheme="minorHAnsi" w:cstheme="minorHAnsi"/>
          <w:b/>
          <w:bCs/>
          <w:i/>
          <w:iCs/>
          <w:sz w:val="24"/>
          <w:szCs w:val="24"/>
        </w:rPr>
        <w:t xml:space="preserve">There are no active </w:t>
      </w:r>
      <w:r w:rsidR="00E43350">
        <w:rPr>
          <w:rFonts w:asciiTheme="minorHAnsi" w:hAnsiTheme="minorHAnsi" w:cstheme="minorHAnsi"/>
          <w:b/>
          <w:bCs/>
          <w:i/>
          <w:iCs/>
          <w:sz w:val="24"/>
          <w:szCs w:val="24"/>
        </w:rPr>
        <w:t>NOV’s</w:t>
      </w:r>
      <w:r w:rsidR="00E43350">
        <w:rPr>
          <w:rFonts w:asciiTheme="minorHAnsi" w:hAnsiTheme="minorHAnsi" w:cstheme="minorHAnsi"/>
          <w:sz w:val="24"/>
          <w:szCs w:val="24"/>
        </w:rPr>
        <w:t>.</w:t>
      </w:r>
    </w:p>
    <w:p w14:paraId="20792F7C" w14:textId="77777777" w:rsidR="00F0168E" w:rsidRPr="00C90914" w:rsidRDefault="00F0168E" w:rsidP="00F0168E">
      <w:pPr>
        <w:pStyle w:val="ListParagraph"/>
        <w:rPr>
          <w:rFonts w:asciiTheme="minorHAnsi" w:hAnsiTheme="minorHAnsi" w:cstheme="minorHAnsi"/>
          <w:sz w:val="24"/>
          <w:szCs w:val="24"/>
        </w:rPr>
      </w:pPr>
    </w:p>
    <w:p w14:paraId="02292A9B" w14:textId="2D66557A" w:rsidR="004E0802" w:rsidRDefault="00C90914" w:rsidP="00F82640">
      <w:pPr>
        <w:pStyle w:val="ListParagraph"/>
        <w:numPr>
          <w:ilvl w:val="0"/>
          <w:numId w:val="35"/>
        </w:numPr>
        <w:autoSpaceDE w:val="0"/>
        <w:autoSpaceDN w:val="0"/>
        <w:adjustRightInd w:val="0"/>
        <w:rPr>
          <w:rFonts w:asciiTheme="minorHAnsi" w:hAnsiTheme="minorHAnsi" w:cstheme="minorHAnsi"/>
          <w:b/>
          <w:bCs/>
          <w:i/>
          <w:iCs/>
          <w:sz w:val="24"/>
          <w:szCs w:val="24"/>
        </w:rPr>
      </w:pPr>
      <w:r w:rsidRPr="004E0802">
        <w:rPr>
          <w:rFonts w:asciiTheme="minorHAnsi" w:hAnsiTheme="minorHAnsi" w:cstheme="minorHAnsi"/>
          <w:sz w:val="24"/>
          <w:szCs w:val="24"/>
        </w:rPr>
        <w:t>State inspection records</w:t>
      </w:r>
      <w:r w:rsidR="00936A5E">
        <w:rPr>
          <w:rFonts w:asciiTheme="minorHAnsi" w:hAnsiTheme="minorHAnsi" w:cstheme="minorHAnsi"/>
          <w:sz w:val="24"/>
          <w:szCs w:val="24"/>
        </w:rPr>
        <w:t xml:space="preserve">. </w:t>
      </w:r>
      <w:r w:rsidR="004E0802" w:rsidRPr="004E0802">
        <w:rPr>
          <w:rFonts w:asciiTheme="minorHAnsi" w:hAnsiTheme="minorHAnsi" w:cstheme="minorHAnsi"/>
          <w:sz w:val="24"/>
          <w:szCs w:val="24"/>
        </w:rPr>
        <w:t xml:space="preserve"> </w:t>
      </w:r>
      <w:r w:rsidR="004E0802" w:rsidRPr="004E0802">
        <w:rPr>
          <w:rFonts w:asciiTheme="minorHAnsi" w:hAnsiTheme="minorHAnsi" w:cstheme="minorHAnsi"/>
          <w:b/>
          <w:bCs/>
          <w:i/>
          <w:iCs/>
          <w:sz w:val="24"/>
          <w:szCs w:val="24"/>
        </w:rPr>
        <w:t>See the attached</w:t>
      </w:r>
      <w:r w:rsidR="00C33EB5">
        <w:rPr>
          <w:rFonts w:asciiTheme="minorHAnsi" w:hAnsiTheme="minorHAnsi" w:cstheme="minorHAnsi"/>
          <w:b/>
          <w:bCs/>
          <w:i/>
          <w:iCs/>
          <w:sz w:val="24"/>
          <w:szCs w:val="24"/>
        </w:rPr>
        <w:t xml:space="preserve"> Georgia EPD inspection reports.</w:t>
      </w:r>
      <w:r w:rsidR="0064403A">
        <w:rPr>
          <w:rFonts w:asciiTheme="minorHAnsi" w:hAnsiTheme="minorHAnsi" w:cstheme="minorHAnsi"/>
          <w:b/>
          <w:bCs/>
          <w:i/>
          <w:iCs/>
          <w:sz w:val="24"/>
          <w:szCs w:val="24"/>
        </w:rPr>
        <w:t xml:space="preserve">  See </w:t>
      </w:r>
      <w:r w:rsidR="00371D5F">
        <w:rPr>
          <w:rFonts w:asciiTheme="minorHAnsi" w:hAnsiTheme="minorHAnsi" w:cstheme="minorHAnsi"/>
          <w:b/>
          <w:bCs/>
          <w:i/>
          <w:iCs/>
          <w:sz w:val="24"/>
          <w:szCs w:val="24"/>
        </w:rPr>
        <w:t>“</w:t>
      </w:r>
      <w:r w:rsidR="00371D5F" w:rsidRPr="00371D5F">
        <w:rPr>
          <w:rFonts w:asciiTheme="minorHAnsi" w:hAnsiTheme="minorHAnsi" w:cstheme="minorHAnsi"/>
          <w:b/>
          <w:bCs/>
          <w:i/>
          <w:iCs/>
          <w:sz w:val="24"/>
          <w:szCs w:val="24"/>
        </w:rPr>
        <w:t>Georgia EPD Inspection Reports</w:t>
      </w:r>
      <w:r w:rsidR="00371D5F">
        <w:rPr>
          <w:rFonts w:asciiTheme="minorHAnsi" w:hAnsiTheme="minorHAnsi" w:cstheme="minorHAnsi"/>
          <w:b/>
          <w:bCs/>
          <w:i/>
          <w:iCs/>
          <w:sz w:val="24"/>
          <w:szCs w:val="24"/>
        </w:rPr>
        <w:t>”.</w:t>
      </w:r>
    </w:p>
    <w:p w14:paraId="00543A47" w14:textId="77777777" w:rsidR="004E0802" w:rsidRPr="004E0802" w:rsidRDefault="004E0802" w:rsidP="004E0802">
      <w:pPr>
        <w:pStyle w:val="ListParagraph"/>
        <w:rPr>
          <w:rFonts w:asciiTheme="minorHAnsi" w:hAnsiTheme="minorHAnsi" w:cstheme="minorHAnsi"/>
          <w:sz w:val="24"/>
          <w:szCs w:val="24"/>
        </w:rPr>
      </w:pPr>
    </w:p>
    <w:p w14:paraId="61CB6D68" w14:textId="15B70868" w:rsidR="007E7686" w:rsidRPr="004E0802" w:rsidRDefault="00C90914" w:rsidP="00F82640">
      <w:pPr>
        <w:pStyle w:val="ListParagraph"/>
        <w:numPr>
          <w:ilvl w:val="0"/>
          <w:numId w:val="35"/>
        </w:numPr>
        <w:autoSpaceDE w:val="0"/>
        <w:autoSpaceDN w:val="0"/>
        <w:adjustRightInd w:val="0"/>
        <w:rPr>
          <w:rFonts w:asciiTheme="minorHAnsi" w:hAnsiTheme="minorHAnsi" w:cstheme="minorHAnsi"/>
          <w:b/>
          <w:bCs/>
          <w:i/>
          <w:iCs/>
          <w:sz w:val="24"/>
          <w:szCs w:val="24"/>
        </w:rPr>
      </w:pPr>
      <w:r w:rsidRPr="004E0802">
        <w:rPr>
          <w:rFonts w:asciiTheme="minorHAnsi" w:hAnsiTheme="minorHAnsi" w:cstheme="minorHAnsi"/>
          <w:sz w:val="24"/>
          <w:szCs w:val="24"/>
        </w:rPr>
        <w:t>Any groundwater concerns.</w:t>
      </w:r>
      <w:r w:rsidR="002A3297" w:rsidRPr="004E0802">
        <w:rPr>
          <w:rFonts w:asciiTheme="minorHAnsi" w:hAnsiTheme="minorHAnsi" w:cstheme="minorHAnsi"/>
          <w:sz w:val="24"/>
          <w:szCs w:val="24"/>
        </w:rPr>
        <w:t xml:space="preserve"> </w:t>
      </w:r>
      <w:r w:rsidR="00936A5E">
        <w:rPr>
          <w:rFonts w:asciiTheme="minorHAnsi" w:hAnsiTheme="minorHAnsi" w:cstheme="minorHAnsi"/>
          <w:sz w:val="24"/>
          <w:szCs w:val="24"/>
        </w:rPr>
        <w:t xml:space="preserve"> </w:t>
      </w:r>
      <w:r w:rsidR="007E7686" w:rsidRPr="004E0802">
        <w:rPr>
          <w:rFonts w:asciiTheme="minorHAnsi" w:hAnsiTheme="minorHAnsi" w:cstheme="minorHAnsi"/>
          <w:b/>
          <w:bCs/>
          <w:i/>
          <w:iCs/>
          <w:sz w:val="24"/>
          <w:szCs w:val="24"/>
        </w:rPr>
        <w:t xml:space="preserve"> </w:t>
      </w:r>
      <w:r w:rsidR="00371D5F">
        <w:rPr>
          <w:rFonts w:asciiTheme="minorHAnsi" w:hAnsiTheme="minorHAnsi" w:cstheme="minorHAnsi"/>
          <w:b/>
          <w:bCs/>
          <w:i/>
          <w:iCs/>
          <w:sz w:val="24"/>
          <w:szCs w:val="24"/>
        </w:rPr>
        <w:t>See the appropriate files under “</w:t>
      </w:r>
      <w:r w:rsidR="00371D5F" w:rsidRPr="00371D5F">
        <w:rPr>
          <w:rFonts w:asciiTheme="minorHAnsi" w:hAnsiTheme="minorHAnsi" w:cstheme="minorHAnsi"/>
          <w:b/>
          <w:bCs/>
          <w:i/>
          <w:iCs/>
          <w:sz w:val="24"/>
          <w:szCs w:val="24"/>
        </w:rPr>
        <w:t>Environmental Monitoring Reports</w:t>
      </w:r>
      <w:r w:rsidR="00371D5F">
        <w:rPr>
          <w:rFonts w:asciiTheme="minorHAnsi" w:hAnsiTheme="minorHAnsi" w:cstheme="minorHAnsi"/>
          <w:b/>
          <w:bCs/>
          <w:i/>
          <w:iCs/>
          <w:sz w:val="24"/>
          <w:szCs w:val="24"/>
        </w:rPr>
        <w:t xml:space="preserve">”. </w:t>
      </w:r>
      <w:r w:rsidR="007E7686" w:rsidRPr="004E0802">
        <w:rPr>
          <w:rFonts w:asciiTheme="minorHAnsi" w:hAnsiTheme="minorHAnsi" w:cstheme="minorHAnsi"/>
          <w:b/>
          <w:bCs/>
          <w:i/>
          <w:iCs/>
          <w:sz w:val="24"/>
          <w:szCs w:val="24"/>
        </w:rPr>
        <w:t xml:space="preserve">The comments provided below in response to this question </w:t>
      </w:r>
      <w:r w:rsidR="00C33EB5">
        <w:rPr>
          <w:rFonts w:asciiTheme="minorHAnsi" w:hAnsiTheme="minorHAnsi" w:cstheme="minorHAnsi"/>
          <w:b/>
          <w:bCs/>
          <w:i/>
          <w:iCs/>
          <w:sz w:val="24"/>
          <w:szCs w:val="24"/>
        </w:rPr>
        <w:t>are</w:t>
      </w:r>
      <w:r w:rsidR="007E7686" w:rsidRPr="004E0802">
        <w:rPr>
          <w:rFonts w:asciiTheme="minorHAnsi" w:hAnsiTheme="minorHAnsi" w:cstheme="minorHAnsi"/>
          <w:b/>
          <w:bCs/>
          <w:i/>
          <w:iCs/>
          <w:sz w:val="24"/>
          <w:szCs w:val="24"/>
        </w:rPr>
        <w:t xml:space="preserve"> not comprehensive</w:t>
      </w:r>
      <w:r w:rsidR="00A36EEA" w:rsidRPr="004E0802">
        <w:rPr>
          <w:rFonts w:asciiTheme="minorHAnsi" w:hAnsiTheme="minorHAnsi" w:cstheme="minorHAnsi"/>
          <w:b/>
          <w:bCs/>
          <w:i/>
          <w:iCs/>
          <w:sz w:val="24"/>
          <w:szCs w:val="24"/>
        </w:rPr>
        <w:t>, exhaustive,</w:t>
      </w:r>
      <w:r w:rsidR="007E7686" w:rsidRPr="004E0802">
        <w:rPr>
          <w:rFonts w:asciiTheme="minorHAnsi" w:hAnsiTheme="minorHAnsi" w:cstheme="minorHAnsi"/>
          <w:b/>
          <w:bCs/>
          <w:i/>
          <w:iCs/>
          <w:sz w:val="24"/>
          <w:szCs w:val="24"/>
        </w:rPr>
        <w:t xml:space="preserve"> and do not represent a guarantee or recommendation. They are provided based on a cursory review of the data</w:t>
      </w:r>
      <w:r w:rsidR="00A36EEA" w:rsidRPr="004E0802">
        <w:rPr>
          <w:rFonts w:asciiTheme="minorHAnsi" w:hAnsiTheme="minorHAnsi" w:cstheme="minorHAnsi"/>
          <w:b/>
          <w:bCs/>
          <w:i/>
          <w:iCs/>
          <w:sz w:val="24"/>
          <w:szCs w:val="24"/>
        </w:rPr>
        <w:t xml:space="preserve"> over the last 6 monitoring events</w:t>
      </w:r>
      <w:r w:rsidR="007E7686" w:rsidRPr="004E0802">
        <w:rPr>
          <w:rFonts w:asciiTheme="minorHAnsi" w:hAnsiTheme="minorHAnsi" w:cstheme="minorHAnsi"/>
          <w:b/>
          <w:bCs/>
          <w:i/>
          <w:iCs/>
          <w:sz w:val="24"/>
          <w:szCs w:val="24"/>
        </w:rPr>
        <w:t xml:space="preserve"> and for the convenience of the proposer. The proposer is </w:t>
      </w:r>
      <w:r w:rsidR="00A36EEA" w:rsidRPr="004E0802">
        <w:rPr>
          <w:rFonts w:asciiTheme="minorHAnsi" w:hAnsiTheme="minorHAnsi" w:cstheme="minorHAnsi"/>
          <w:b/>
          <w:bCs/>
          <w:i/>
          <w:iCs/>
          <w:sz w:val="24"/>
          <w:szCs w:val="24"/>
        </w:rPr>
        <w:t>responsible</w:t>
      </w:r>
      <w:r w:rsidR="007E7686" w:rsidRPr="004E0802">
        <w:rPr>
          <w:rFonts w:asciiTheme="minorHAnsi" w:hAnsiTheme="minorHAnsi" w:cstheme="minorHAnsi"/>
          <w:b/>
          <w:bCs/>
          <w:i/>
          <w:iCs/>
          <w:sz w:val="24"/>
          <w:szCs w:val="24"/>
        </w:rPr>
        <w:t xml:space="preserve"> </w:t>
      </w:r>
      <w:r w:rsidR="00BF7524" w:rsidRPr="004E0802">
        <w:rPr>
          <w:rFonts w:asciiTheme="minorHAnsi" w:hAnsiTheme="minorHAnsi" w:cstheme="minorHAnsi"/>
          <w:b/>
          <w:bCs/>
          <w:i/>
          <w:iCs/>
          <w:sz w:val="24"/>
          <w:szCs w:val="24"/>
        </w:rPr>
        <w:t>for reviewing</w:t>
      </w:r>
      <w:r w:rsidR="007E7686" w:rsidRPr="004E0802">
        <w:rPr>
          <w:rFonts w:asciiTheme="minorHAnsi" w:hAnsiTheme="minorHAnsi" w:cstheme="minorHAnsi"/>
          <w:b/>
          <w:bCs/>
          <w:i/>
          <w:iCs/>
          <w:sz w:val="24"/>
          <w:szCs w:val="24"/>
        </w:rPr>
        <w:t xml:space="preserve"> the </w:t>
      </w:r>
      <w:r w:rsidR="00264852" w:rsidRPr="004E0802">
        <w:rPr>
          <w:rFonts w:asciiTheme="minorHAnsi" w:hAnsiTheme="minorHAnsi" w:cstheme="minorHAnsi"/>
          <w:b/>
          <w:bCs/>
          <w:i/>
          <w:iCs/>
          <w:sz w:val="24"/>
          <w:szCs w:val="24"/>
        </w:rPr>
        <w:t>publicly</w:t>
      </w:r>
      <w:r w:rsidR="007E7686" w:rsidRPr="004E0802">
        <w:rPr>
          <w:rFonts w:asciiTheme="minorHAnsi" w:hAnsiTheme="minorHAnsi" w:cstheme="minorHAnsi"/>
          <w:b/>
          <w:bCs/>
          <w:i/>
          <w:iCs/>
          <w:sz w:val="24"/>
          <w:szCs w:val="24"/>
        </w:rPr>
        <w:t xml:space="preserve"> available reports and mak</w:t>
      </w:r>
      <w:r w:rsidR="00C33EB5">
        <w:rPr>
          <w:rFonts w:asciiTheme="minorHAnsi" w:hAnsiTheme="minorHAnsi" w:cstheme="minorHAnsi"/>
          <w:b/>
          <w:bCs/>
          <w:i/>
          <w:iCs/>
          <w:sz w:val="24"/>
          <w:szCs w:val="24"/>
        </w:rPr>
        <w:t>ing</w:t>
      </w:r>
      <w:r w:rsidR="007E7686" w:rsidRPr="004E0802">
        <w:rPr>
          <w:rFonts w:asciiTheme="minorHAnsi" w:hAnsiTheme="minorHAnsi" w:cstheme="minorHAnsi"/>
          <w:b/>
          <w:bCs/>
          <w:i/>
          <w:iCs/>
          <w:sz w:val="24"/>
          <w:szCs w:val="24"/>
        </w:rPr>
        <w:t xml:space="preserve"> </w:t>
      </w:r>
      <w:r w:rsidR="00BF7524" w:rsidRPr="004E0802">
        <w:rPr>
          <w:rFonts w:asciiTheme="minorHAnsi" w:hAnsiTheme="minorHAnsi" w:cstheme="minorHAnsi"/>
          <w:b/>
          <w:bCs/>
          <w:i/>
          <w:iCs/>
          <w:sz w:val="24"/>
          <w:szCs w:val="24"/>
        </w:rPr>
        <w:t>his</w:t>
      </w:r>
      <w:r w:rsidR="007E7686" w:rsidRPr="004E0802">
        <w:rPr>
          <w:rFonts w:asciiTheme="minorHAnsi" w:hAnsiTheme="minorHAnsi" w:cstheme="minorHAnsi"/>
          <w:b/>
          <w:bCs/>
          <w:i/>
          <w:iCs/>
          <w:sz w:val="24"/>
          <w:szCs w:val="24"/>
        </w:rPr>
        <w:t xml:space="preserve"> own conclusions. </w:t>
      </w:r>
    </w:p>
    <w:p w14:paraId="7C493DB5" w14:textId="77777777" w:rsidR="007E7686" w:rsidRDefault="007E7686" w:rsidP="005A62E0">
      <w:pPr>
        <w:autoSpaceDE w:val="0"/>
        <w:autoSpaceDN w:val="0"/>
        <w:adjustRightInd w:val="0"/>
        <w:jc w:val="left"/>
        <w:rPr>
          <w:rFonts w:asciiTheme="minorHAnsi" w:hAnsiTheme="minorHAnsi" w:cstheme="minorHAnsi"/>
          <w:b/>
          <w:bCs/>
          <w:i/>
          <w:iCs/>
          <w:sz w:val="24"/>
          <w:szCs w:val="24"/>
        </w:rPr>
      </w:pPr>
    </w:p>
    <w:p w14:paraId="55CB71EE" w14:textId="1BBAC44F" w:rsidR="005A62E0" w:rsidRPr="0002708D" w:rsidRDefault="00013D32" w:rsidP="000B3994">
      <w:pPr>
        <w:autoSpaceDE w:val="0"/>
        <w:autoSpaceDN w:val="0"/>
        <w:adjustRightInd w:val="0"/>
        <w:ind w:left="720"/>
        <w:jc w:val="left"/>
        <w:rPr>
          <w:rFonts w:asciiTheme="minorHAnsi" w:hAnsiTheme="minorHAnsi" w:cstheme="minorHAnsi"/>
          <w:b/>
          <w:bCs/>
          <w:i/>
          <w:iCs/>
          <w:sz w:val="24"/>
          <w:szCs w:val="24"/>
        </w:rPr>
      </w:pPr>
      <w:r w:rsidRPr="00C33EB5">
        <w:rPr>
          <w:rFonts w:asciiTheme="minorHAnsi" w:hAnsiTheme="minorHAnsi" w:cstheme="minorHAnsi"/>
          <w:b/>
          <w:bCs/>
          <w:i/>
          <w:iCs/>
          <w:sz w:val="24"/>
          <w:szCs w:val="24"/>
        </w:rPr>
        <w:t>Semi-annual groundwater monitoring reports submitted to the Georgia EPD are attached.</w:t>
      </w:r>
      <w:r w:rsidR="005A62E0" w:rsidRPr="00C33EB5">
        <w:rPr>
          <w:rFonts w:asciiTheme="minorHAnsi" w:hAnsiTheme="minorHAnsi" w:cstheme="minorHAnsi"/>
          <w:b/>
          <w:bCs/>
          <w:i/>
          <w:iCs/>
          <w:sz w:val="24"/>
          <w:szCs w:val="24"/>
        </w:rPr>
        <w:t xml:space="preserve">  Review of the past 6 semi-annual monitoring events indicate </w:t>
      </w:r>
      <w:r w:rsidR="002F6C14" w:rsidRPr="00C33EB5">
        <w:rPr>
          <w:rFonts w:asciiTheme="minorHAnsi" w:hAnsiTheme="minorHAnsi" w:cstheme="minorHAnsi"/>
          <w:b/>
          <w:bCs/>
          <w:i/>
          <w:iCs/>
          <w:sz w:val="24"/>
          <w:szCs w:val="24"/>
        </w:rPr>
        <w:t>sporadic</w:t>
      </w:r>
      <w:r w:rsidR="005A62E0" w:rsidRPr="00C33EB5">
        <w:rPr>
          <w:rFonts w:asciiTheme="minorHAnsi" w:hAnsiTheme="minorHAnsi" w:cstheme="minorHAnsi"/>
          <w:b/>
          <w:bCs/>
          <w:i/>
          <w:iCs/>
          <w:sz w:val="24"/>
          <w:szCs w:val="24"/>
        </w:rPr>
        <w:t xml:space="preserve"> metal detections in some wells for Barium</w:t>
      </w:r>
      <w:r w:rsidR="002F6C14" w:rsidRPr="00C33EB5">
        <w:rPr>
          <w:rFonts w:asciiTheme="minorHAnsi" w:hAnsiTheme="minorHAnsi" w:cstheme="minorHAnsi"/>
          <w:b/>
          <w:bCs/>
          <w:i/>
          <w:iCs/>
          <w:sz w:val="24"/>
          <w:szCs w:val="24"/>
        </w:rPr>
        <w:t>, Van</w:t>
      </w:r>
      <w:r w:rsidR="006E560D" w:rsidRPr="00C33EB5">
        <w:rPr>
          <w:rFonts w:asciiTheme="minorHAnsi" w:hAnsiTheme="minorHAnsi" w:cstheme="minorHAnsi"/>
          <w:b/>
          <w:bCs/>
          <w:i/>
          <w:iCs/>
          <w:sz w:val="24"/>
          <w:szCs w:val="24"/>
        </w:rPr>
        <w:t>a</w:t>
      </w:r>
      <w:r w:rsidR="002F6C14" w:rsidRPr="00C33EB5">
        <w:rPr>
          <w:rFonts w:asciiTheme="minorHAnsi" w:hAnsiTheme="minorHAnsi" w:cstheme="minorHAnsi"/>
          <w:b/>
          <w:bCs/>
          <w:i/>
          <w:iCs/>
          <w:sz w:val="24"/>
          <w:szCs w:val="24"/>
        </w:rPr>
        <w:t>dium,</w:t>
      </w:r>
      <w:r w:rsidR="005A62E0" w:rsidRPr="00C33EB5">
        <w:rPr>
          <w:rFonts w:asciiTheme="minorHAnsi" w:hAnsiTheme="minorHAnsi" w:cstheme="minorHAnsi"/>
          <w:b/>
          <w:bCs/>
          <w:i/>
          <w:iCs/>
          <w:sz w:val="24"/>
          <w:szCs w:val="24"/>
        </w:rPr>
        <w:t xml:space="preserve"> and Zinc.  However</w:t>
      </w:r>
      <w:r w:rsidR="005A62E0" w:rsidRPr="0002708D">
        <w:rPr>
          <w:rFonts w:asciiTheme="minorHAnsi" w:hAnsiTheme="minorHAnsi" w:cstheme="minorHAnsi"/>
          <w:b/>
          <w:bCs/>
          <w:i/>
          <w:iCs/>
          <w:sz w:val="24"/>
          <w:szCs w:val="24"/>
        </w:rPr>
        <w:t xml:space="preserve">,  </w:t>
      </w:r>
      <w:r w:rsidR="00170CC9">
        <w:rPr>
          <w:rFonts w:asciiTheme="minorHAnsi" w:hAnsiTheme="minorHAnsi" w:cstheme="minorHAnsi"/>
          <w:b/>
          <w:bCs/>
          <w:i/>
          <w:iCs/>
          <w:sz w:val="24"/>
          <w:szCs w:val="24"/>
        </w:rPr>
        <w:t xml:space="preserve">all </w:t>
      </w:r>
      <w:r w:rsidR="00C33EB5">
        <w:rPr>
          <w:rFonts w:asciiTheme="minorHAnsi" w:hAnsiTheme="minorHAnsi" w:cstheme="minorHAnsi"/>
          <w:b/>
          <w:bCs/>
          <w:i/>
          <w:iCs/>
          <w:sz w:val="24"/>
          <w:szCs w:val="24"/>
        </w:rPr>
        <w:t>detections</w:t>
      </w:r>
      <w:r w:rsidR="00170CC9">
        <w:rPr>
          <w:rFonts w:asciiTheme="minorHAnsi" w:hAnsiTheme="minorHAnsi" w:cstheme="minorHAnsi"/>
          <w:b/>
          <w:bCs/>
          <w:i/>
          <w:iCs/>
          <w:sz w:val="24"/>
          <w:szCs w:val="24"/>
        </w:rPr>
        <w:t xml:space="preserve"> are below the MCL</w:t>
      </w:r>
      <w:r w:rsidR="00C33EB5">
        <w:rPr>
          <w:rFonts w:asciiTheme="minorHAnsi" w:hAnsiTheme="minorHAnsi" w:cstheme="minorHAnsi"/>
          <w:b/>
          <w:bCs/>
          <w:i/>
          <w:iCs/>
          <w:sz w:val="24"/>
          <w:szCs w:val="24"/>
        </w:rPr>
        <w:t xml:space="preserve">.  </w:t>
      </w:r>
      <w:r w:rsidR="002F6C14">
        <w:rPr>
          <w:rFonts w:asciiTheme="minorHAnsi" w:hAnsiTheme="minorHAnsi" w:cstheme="minorHAnsi"/>
          <w:b/>
          <w:bCs/>
          <w:i/>
          <w:iCs/>
          <w:sz w:val="24"/>
          <w:szCs w:val="24"/>
        </w:rPr>
        <w:t xml:space="preserve">SSI was noted </w:t>
      </w:r>
      <w:r w:rsidR="00C33EB5">
        <w:rPr>
          <w:rFonts w:asciiTheme="minorHAnsi" w:hAnsiTheme="minorHAnsi" w:cstheme="minorHAnsi"/>
          <w:b/>
          <w:bCs/>
          <w:i/>
          <w:iCs/>
          <w:sz w:val="24"/>
          <w:szCs w:val="24"/>
        </w:rPr>
        <w:t xml:space="preserve">for </w:t>
      </w:r>
      <w:r w:rsidR="007E7686">
        <w:rPr>
          <w:rFonts w:asciiTheme="minorHAnsi" w:hAnsiTheme="minorHAnsi" w:cstheme="minorHAnsi"/>
          <w:b/>
          <w:bCs/>
          <w:i/>
          <w:iCs/>
          <w:sz w:val="24"/>
          <w:szCs w:val="24"/>
        </w:rPr>
        <w:t xml:space="preserve">some wells </w:t>
      </w:r>
      <w:r w:rsidR="002F6C14">
        <w:rPr>
          <w:rFonts w:asciiTheme="minorHAnsi" w:hAnsiTheme="minorHAnsi" w:cstheme="minorHAnsi"/>
          <w:b/>
          <w:bCs/>
          <w:i/>
          <w:iCs/>
          <w:sz w:val="24"/>
          <w:szCs w:val="24"/>
        </w:rPr>
        <w:t>for barium only</w:t>
      </w:r>
      <w:r w:rsidR="00264852">
        <w:rPr>
          <w:rFonts w:asciiTheme="minorHAnsi" w:hAnsiTheme="minorHAnsi" w:cstheme="minorHAnsi"/>
          <w:b/>
          <w:bCs/>
          <w:i/>
          <w:iCs/>
          <w:sz w:val="24"/>
          <w:szCs w:val="24"/>
        </w:rPr>
        <w:t>.</w:t>
      </w:r>
    </w:p>
    <w:p w14:paraId="0FB22F0B" w14:textId="77777777" w:rsidR="005A62E0" w:rsidRPr="0002708D" w:rsidRDefault="005A62E0" w:rsidP="005A62E0">
      <w:pPr>
        <w:autoSpaceDE w:val="0"/>
        <w:autoSpaceDN w:val="0"/>
        <w:adjustRightInd w:val="0"/>
        <w:jc w:val="left"/>
        <w:rPr>
          <w:rFonts w:asciiTheme="minorHAnsi" w:hAnsiTheme="minorHAnsi" w:cstheme="minorHAnsi"/>
          <w:b/>
          <w:bCs/>
          <w:i/>
          <w:iCs/>
          <w:sz w:val="24"/>
          <w:szCs w:val="24"/>
        </w:rPr>
      </w:pPr>
    </w:p>
    <w:p w14:paraId="25A5B76D" w14:textId="77777777" w:rsidR="0002708D" w:rsidRPr="0002708D" w:rsidRDefault="005A62E0" w:rsidP="000B3994">
      <w:pPr>
        <w:autoSpaceDE w:val="0"/>
        <w:autoSpaceDN w:val="0"/>
        <w:adjustRightInd w:val="0"/>
        <w:ind w:left="720"/>
        <w:jc w:val="left"/>
        <w:rPr>
          <w:rFonts w:asciiTheme="minorHAnsi" w:hAnsiTheme="minorHAnsi" w:cstheme="minorHAnsi"/>
          <w:b/>
          <w:bCs/>
          <w:i/>
          <w:iCs/>
          <w:sz w:val="24"/>
          <w:szCs w:val="24"/>
        </w:rPr>
      </w:pPr>
      <w:r w:rsidRPr="0002708D">
        <w:rPr>
          <w:rFonts w:asciiTheme="minorHAnsi" w:hAnsiTheme="minorHAnsi" w:cstheme="minorHAnsi"/>
          <w:b/>
          <w:bCs/>
          <w:i/>
          <w:iCs/>
          <w:sz w:val="24"/>
          <w:szCs w:val="24"/>
        </w:rPr>
        <w:t>The following is an excerpt from the recommendation</w:t>
      </w:r>
      <w:r w:rsidR="0002708D" w:rsidRPr="0002708D">
        <w:rPr>
          <w:rFonts w:asciiTheme="minorHAnsi" w:hAnsiTheme="minorHAnsi" w:cstheme="minorHAnsi"/>
          <w:b/>
          <w:bCs/>
          <w:i/>
          <w:iCs/>
          <w:sz w:val="24"/>
          <w:szCs w:val="24"/>
        </w:rPr>
        <w:t xml:space="preserve"> </w:t>
      </w:r>
      <w:r w:rsidRPr="0002708D">
        <w:rPr>
          <w:rFonts w:asciiTheme="minorHAnsi" w:hAnsiTheme="minorHAnsi" w:cstheme="minorHAnsi"/>
          <w:b/>
          <w:bCs/>
          <w:i/>
          <w:iCs/>
          <w:sz w:val="24"/>
          <w:szCs w:val="24"/>
        </w:rPr>
        <w:t>from the latest</w:t>
      </w:r>
      <w:r w:rsidR="0002708D" w:rsidRPr="0002708D">
        <w:rPr>
          <w:rFonts w:asciiTheme="minorHAnsi" w:hAnsiTheme="minorHAnsi" w:cstheme="minorHAnsi"/>
          <w:b/>
          <w:bCs/>
          <w:i/>
          <w:iCs/>
          <w:sz w:val="24"/>
          <w:szCs w:val="24"/>
        </w:rPr>
        <w:t xml:space="preserve"> AEM</w:t>
      </w:r>
      <w:r w:rsidRPr="0002708D">
        <w:rPr>
          <w:rFonts w:asciiTheme="minorHAnsi" w:hAnsiTheme="minorHAnsi" w:cstheme="minorHAnsi"/>
          <w:b/>
          <w:bCs/>
          <w:i/>
          <w:iCs/>
          <w:sz w:val="24"/>
          <w:szCs w:val="24"/>
        </w:rPr>
        <w:t xml:space="preserve"> semi-annual groundwater report dated</w:t>
      </w:r>
      <w:r w:rsidR="0002708D" w:rsidRPr="0002708D">
        <w:rPr>
          <w:rFonts w:asciiTheme="minorHAnsi" w:hAnsiTheme="minorHAnsi" w:cstheme="minorHAnsi"/>
          <w:b/>
          <w:bCs/>
          <w:i/>
          <w:iCs/>
          <w:sz w:val="24"/>
          <w:szCs w:val="24"/>
        </w:rPr>
        <w:t xml:space="preserve"> March 26, 2024:</w:t>
      </w:r>
    </w:p>
    <w:p w14:paraId="36740431" w14:textId="77777777" w:rsidR="0002708D" w:rsidRPr="0002708D" w:rsidRDefault="0002708D" w:rsidP="005A62E0">
      <w:pPr>
        <w:autoSpaceDE w:val="0"/>
        <w:autoSpaceDN w:val="0"/>
        <w:adjustRightInd w:val="0"/>
        <w:jc w:val="left"/>
        <w:rPr>
          <w:rFonts w:asciiTheme="minorHAnsi" w:hAnsiTheme="minorHAnsi" w:cstheme="minorHAnsi"/>
          <w:b/>
          <w:bCs/>
          <w:i/>
          <w:iCs/>
          <w:sz w:val="24"/>
          <w:szCs w:val="24"/>
        </w:rPr>
      </w:pPr>
    </w:p>
    <w:p w14:paraId="1FB64E7E" w14:textId="7373733E" w:rsidR="005A62E0" w:rsidRPr="00BF7524" w:rsidRDefault="0002708D" w:rsidP="000158D7">
      <w:pPr>
        <w:autoSpaceDE w:val="0"/>
        <w:autoSpaceDN w:val="0"/>
        <w:adjustRightInd w:val="0"/>
        <w:ind w:left="1440" w:right="1613"/>
        <w:jc w:val="left"/>
        <w:rPr>
          <w:rFonts w:ascii="POCNLHå¼«TimesNewRomanPSMT" w:hAnsi="POCNLHå¼«TimesNewRomanPSMT" w:cs="POCNLHå¼«TimesNewRomanPSMT"/>
          <w:i/>
          <w:iCs/>
          <w:spacing w:val="0"/>
          <w:sz w:val="24"/>
          <w:szCs w:val="24"/>
        </w:rPr>
      </w:pPr>
      <w:r w:rsidRPr="0002708D">
        <w:rPr>
          <w:rFonts w:ascii="POCNLHå¼«TimesNewRomanPSMT" w:hAnsi="POCNLHå¼«TimesNewRomanPSMT" w:cs="POCNLHå¼«TimesNewRomanPSMT"/>
          <w:b/>
          <w:bCs/>
          <w:i/>
          <w:iCs/>
          <w:spacing w:val="0"/>
          <w:sz w:val="24"/>
          <w:szCs w:val="24"/>
        </w:rPr>
        <w:t>“</w:t>
      </w:r>
      <w:r w:rsidR="005A62E0" w:rsidRPr="00BF7524">
        <w:rPr>
          <w:rFonts w:ascii="POCNLHå¼«TimesNewRomanPSMT" w:hAnsi="POCNLHå¼«TimesNewRomanPSMT" w:cs="POCNLHå¼«TimesNewRomanPSMT"/>
          <w:i/>
          <w:iCs/>
          <w:spacing w:val="0"/>
          <w:sz w:val="24"/>
          <w:szCs w:val="24"/>
        </w:rPr>
        <w:t>AEM believes the Barium levels are the result of naturally occurring Barium in soils in the area.</w:t>
      </w:r>
      <w:r w:rsidR="000158D7">
        <w:rPr>
          <w:rFonts w:ascii="POCNLHå¼«TimesNewRomanPSMT" w:hAnsi="POCNLHå¼«TimesNewRomanPSMT" w:cs="POCNLHå¼«TimesNewRomanPSMT"/>
          <w:i/>
          <w:iCs/>
          <w:spacing w:val="0"/>
          <w:sz w:val="24"/>
          <w:szCs w:val="24"/>
        </w:rPr>
        <w:t xml:space="preserve"> </w:t>
      </w:r>
      <w:r w:rsidR="005A62E0" w:rsidRPr="00BF7524">
        <w:rPr>
          <w:rFonts w:ascii="POCNLHå¼«TimesNewRomanPSMT" w:hAnsi="POCNLHå¼«TimesNewRomanPSMT" w:cs="POCNLHå¼«TimesNewRomanPSMT"/>
          <w:i/>
          <w:iCs/>
          <w:spacing w:val="0"/>
          <w:sz w:val="24"/>
          <w:szCs w:val="24"/>
        </w:rPr>
        <w:t>Several background wells have exhibited elevated Barium</w:t>
      </w:r>
      <w:r w:rsidRPr="00BF7524">
        <w:rPr>
          <w:rFonts w:ascii="POCNLHå¼«TimesNewRomanPSMT" w:hAnsi="POCNLHå¼«TimesNewRomanPSMT" w:cs="POCNLHå¼«TimesNewRomanPSMT"/>
          <w:i/>
          <w:iCs/>
          <w:spacing w:val="0"/>
          <w:sz w:val="24"/>
          <w:szCs w:val="24"/>
        </w:rPr>
        <w:t xml:space="preserve"> </w:t>
      </w:r>
      <w:r w:rsidR="005A62E0" w:rsidRPr="00BF7524">
        <w:rPr>
          <w:rFonts w:ascii="POCNLHå¼«TimesNewRomanPSMT" w:hAnsi="POCNLHå¼«TimesNewRomanPSMT" w:cs="POCNLHå¼«TimesNewRomanPSMT"/>
          <w:i/>
          <w:iCs/>
          <w:spacing w:val="0"/>
          <w:sz w:val="24"/>
          <w:szCs w:val="24"/>
        </w:rPr>
        <w:t>levels from</w:t>
      </w:r>
      <w:r w:rsidRPr="00BF7524">
        <w:rPr>
          <w:rFonts w:ascii="POCNLHå¼«TimesNewRomanPSMT" w:hAnsi="POCNLHå¼«TimesNewRomanPSMT" w:cs="POCNLHå¼«TimesNewRomanPSMT"/>
          <w:i/>
          <w:iCs/>
          <w:spacing w:val="0"/>
          <w:sz w:val="24"/>
          <w:szCs w:val="24"/>
        </w:rPr>
        <w:t xml:space="preserve"> </w:t>
      </w:r>
      <w:r w:rsidR="005A62E0" w:rsidRPr="00BF7524">
        <w:rPr>
          <w:rFonts w:ascii="POCNLHå¼«TimesNewRomanPSMT" w:hAnsi="POCNLHå¼«TimesNewRomanPSMT" w:cs="POCNLHå¼«TimesNewRomanPSMT"/>
          <w:i/>
          <w:iCs/>
          <w:spacing w:val="0"/>
          <w:sz w:val="24"/>
          <w:szCs w:val="24"/>
        </w:rPr>
        <w:t>March 2007 (1</w:t>
      </w:r>
      <w:r w:rsidR="005A62E0" w:rsidRPr="00BF7524">
        <w:rPr>
          <w:rFonts w:ascii="POCNLHå¼«TimesNewRomanPSMT" w:hAnsi="POCNLHå¼«TimesNewRomanPSMT" w:cs="POCNLHå¼«TimesNewRomanPSMT"/>
          <w:i/>
          <w:iCs/>
          <w:spacing w:val="0"/>
          <w:sz w:val="16"/>
          <w:szCs w:val="16"/>
        </w:rPr>
        <w:t xml:space="preserve">st </w:t>
      </w:r>
      <w:r w:rsidR="005A62E0" w:rsidRPr="00BF7524">
        <w:rPr>
          <w:rFonts w:ascii="POCNLHå¼«TimesNewRomanPSMT" w:hAnsi="POCNLHå¼«TimesNewRomanPSMT" w:cs="POCNLHå¼«TimesNewRomanPSMT"/>
          <w:i/>
          <w:iCs/>
          <w:spacing w:val="0"/>
          <w:sz w:val="24"/>
          <w:szCs w:val="24"/>
        </w:rPr>
        <w:t>sample event)</w:t>
      </w:r>
      <w:r w:rsidR="000158D7">
        <w:rPr>
          <w:rFonts w:ascii="POCNLHå¼«TimesNewRomanPSMT" w:hAnsi="POCNLHå¼«TimesNewRomanPSMT" w:cs="POCNLHå¼«TimesNewRomanPSMT"/>
          <w:i/>
          <w:iCs/>
          <w:spacing w:val="0"/>
          <w:sz w:val="24"/>
          <w:szCs w:val="24"/>
        </w:rPr>
        <w:t xml:space="preserve"> </w:t>
      </w:r>
      <w:r w:rsidR="005A62E0" w:rsidRPr="00BF7524">
        <w:rPr>
          <w:rFonts w:ascii="POCNLHå¼«TimesNewRomanPSMT" w:hAnsi="POCNLHå¼«TimesNewRomanPSMT" w:cs="POCNLHå¼«TimesNewRomanPSMT"/>
          <w:i/>
          <w:iCs/>
          <w:spacing w:val="0"/>
          <w:sz w:val="24"/>
          <w:szCs w:val="24"/>
        </w:rPr>
        <w:t>to the most recent event. An SSI was previously noted for Barium at</w:t>
      </w:r>
      <w:r w:rsidRPr="00BF7524">
        <w:rPr>
          <w:rFonts w:ascii="POCNLHå¼«TimesNewRomanPSMT" w:hAnsi="POCNLHå¼«TimesNewRomanPSMT" w:cs="POCNLHå¼«TimesNewRomanPSMT"/>
          <w:i/>
          <w:iCs/>
          <w:spacing w:val="0"/>
          <w:sz w:val="24"/>
          <w:szCs w:val="24"/>
        </w:rPr>
        <w:t xml:space="preserve"> </w:t>
      </w:r>
      <w:r w:rsidR="005A62E0" w:rsidRPr="00BF7524">
        <w:rPr>
          <w:rFonts w:ascii="POCNLHå¼«TimesNewRomanPSMT" w:hAnsi="POCNLHå¼«TimesNewRomanPSMT" w:cs="POCNLHå¼«TimesNewRomanPSMT"/>
          <w:i/>
          <w:iCs/>
          <w:spacing w:val="0"/>
          <w:sz w:val="24"/>
          <w:szCs w:val="24"/>
        </w:rPr>
        <w:t>GWC-7 and</w:t>
      </w:r>
      <w:r w:rsidRPr="00BF7524">
        <w:rPr>
          <w:rFonts w:ascii="POCNLHå¼«TimesNewRomanPSMT" w:hAnsi="POCNLHå¼«TimesNewRomanPSMT" w:cs="POCNLHå¼«TimesNewRomanPSMT"/>
          <w:i/>
          <w:iCs/>
          <w:spacing w:val="0"/>
          <w:sz w:val="24"/>
          <w:szCs w:val="24"/>
        </w:rPr>
        <w:t xml:space="preserve"> </w:t>
      </w:r>
      <w:r w:rsidR="005A62E0" w:rsidRPr="00BF7524">
        <w:rPr>
          <w:rFonts w:ascii="POCNLHå¼«TimesNewRomanPSMT" w:hAnsi="POCNLHå¼«TimesNewRomanPSMT" w:cs="POCNLHå¼«TimesNewRomanPSMT"/>
          <w:i/>
          <w:iCs/>
          <w:spacing w:val="0"/>
          <w:sz w:val="24"/>
          <w:szCs w:val="24"/>
        </w:rPr>
        <w:t>GWC-8, but these</w:t>
      </w:r>
      <w:r w:rsidR="000158D7">
        <w:rPr>
          <w:rFonts w:ascii="POCNLHå¼«TimesNewRomanPSMT" w:hAnsi="POCNLHå¼«TimesNewRomanPSMT" w:cs="POCNLHå¼«TimesNewRomanPSMT"/>
          <w:i/>
          <w:iCs/>
          <w:spacing w:val="0"/>
          <w:sz w:val="24"/>
          <w:szCs w:val="24"/>
        </w:rPr>
        <w:t xml:space="preserve"> </w:t>
      </w:r>
      <w:r w:rsidR="005A62E0" w:rsidRPr="00BF7524">
        <w:rPr>
          <w:rFonts w:ascii="POCNLHå¼«TimesNewRomanPSMT" w:hAnsi="POCNLHå¼«TimesNewRomanPSMT" w:cs="POCNLHå¼«TimesNewRomanPSMT"/>
          <w:i/>
          <w:iCs/>
          <w:spacing w:val="0"/>
          <w:sz w:val="24"/>
          <w:szCs w:val="24"/>
        </w:rPr>
        <w:t>SSIs have been reversed due to a lack of detections.</w:t>
      </w:r>
    </w:p>
    <w:p w14:paraId="60746CE1" w14:textId="77777777" w:rsidR="0002708D" w:rsidRPr="00BF7524" w:rsidRDefault="0002708D" w:rsidP="000158D7">
      <w:pPr>
        <w:autoSpaceDE w:val="0"/>
        <w:autoSpaceDN w:val="0"/>
        <w:adjustRightInd w:val="0"/>
        <w:ind w:right="1613"/>
        <w:jc w:val="left"/>
        <w:rPr>
          <w:rFonts w:ascii="POCNLHå¼«TimesNewRomanPSMT" w:hAnsi="POCNLHå¼«TimesNewRomanPSMT" w:cs="POCNLHå¼«TimesNewRomanPSMT"/>
          <w:i/>
          <w:iCs/>
          <w:spacing w:val="0"/>
          <w:sz w:val="24"/>
          <w:szCs w:val="24"/>
        </w:rPr>
      </w:pPr>
    </w:p>
    <w:p w14:paraId="532047BD" w14:textId="00B67A03" w:rsidR="005A62E0" w:rsidRPr="00BF7524" w:rsidRDefault="005A62E0" w:rsidP="000158D7">
      <w:pPr>
        <w:autoSpaceDE w:val="0"/>
        <w:autoSpaceDN w:val="0"/>
        <w:adjustRightInd w:val="0"/>
        <w:ind w:left="1440" w:right="1613"/>
        <w:jc w:val="left"/>
        <w:rPr>
          <w:rFonts w:ascii="POCNLHå¼«TimesNewRomanPSMT" w:hAnsi="POCNLHå¼«TimesNewRomanPSMT" w:cs="POCNLHå¼«TimesNewRomanPSMT"/>
          <w:i/>
          <w:iCs/>
          <w:spacing w:val="0"/>
          <w:sz w:val="24"/>
          <w:szCs w:val="24"/>
        </w:rPr>
      </w:pPr>
      <w:r w:rsidRPr="00BF7524">
        <w:rPr>
          <w:rFonts w:ascii="POCNLHå¼«TimesNewRomanPSMT" w:hAnsi="POCNLHå¼«TimesNewRomanPSMT" w:cs="POCNLHå¼«TimesNewRomanPSMT"/>
          <w:i/>
          <w:iCs/>
          <w:spacing w:val="0"/>
          <w:sz w:val="24"/>
          <w:szCs w:val="24"/>
        </w:rPr>
        <w:t>Due to detections of Arsenic and Selenium in GWA-4R in the past, GWA-4R will continue to be</w:t>
      </w:r>
      <w:r w:rsidR="000158D7">
        <w:rPr>
          <w:rFonts w:ascii="POCNLHå¼«TimesNewRomanPSMT" w:hAnsi="POCNLHå¼«TimesNewRomanPSMT" w:cs="POCNLHå¼«TimesNewRomanPSMT"/>
          <w:i/>
          <w:iCs/>
          <w:spacing w:val="0"/>
          <w:sz w:val="24"/>
          <w:szCs w:val="24"/>
        </w:rPr>
        <w:t xml:space="preserve"> </w:t>
      </w:r>
      <w:r w:rsidRPr="00BF7524">
        <w:rPr>
          <w:rFonts w:ascii="POCNLHå¼«TimesNewRomanPSMT" w:hAnsi="POCNLHå¼«TimesNewRomanPSMT" w:cs="POCNLHå¼«TimesNewRomanPSMT"/>
          <w:i/>
          <w:iCs/>
          <w:spacing w:val="0"/>
          <w:sz w:val="24"/>
          <w:szCs w:val="24"/>
        </w:rPr>
        <w:t xml:space="preserve">sampled using a low-flow/low-volume sampling protocol and sampled for dissolved metals </w:t>
      </w:r>
      <w:r w:rsidR="000158D7">
        <w:rPr>
          <w:rFonts w:ascii="POCNLHå¼«TimesNewRomanPSMT" w:hAnsi="POCNLHå¼«TimesNewRomanPSMT" w:cs="POCNLHå¼«TimesNewRomanPSMT"/>
          <w:i/>
          <w:iCs/>
          <w:spacing w:val="0"/>
          <w:sz w:val="24"/>
          <w:szCs w:val="24"/>
        </w:rPr>
        <w:t>w</w:t>
      </w:r>
      <w:r w:rsidRPr="00BF7524">
        <w:rPr>
          <w:rFonts w:ascii="POCNLHå¼«TimesNewRomanPSMT" w:hAnsi="POCNLHå¼«TimesNewRomanPSMT" w:cs="POCNLHå¼«TimesNewRomanPSMT"/>
          <w:i/>
          <w:iCs/>
          <w:spacing w:val="0"/>
          <w:sz w:val="24"/>
          <w:szCs w:val="24"/>
        </w:rPr>
        <w:t>hen</w:t>
      </w:r>
      <w:r w:rsidR="000158D7">
        <w:rPr>
          <w:rFonts w:ascii="POCNLHå¼«TimesNewRomanPSMT" w:hAnsi="POCNLHå¼«TimesNewRomanPSMT" w:cs="POCNLHå¼«TimesNewRomanPSMT"/>
          <w:i/>
          <w:iCs/>
          <w:spacing w:val="0"/>
          <w:sz w:val="24"/>
          <w:szCs w:val="24"/>
        </w:rPr>
        <w:t xml:space="preserve"> </w:t>
      </w:r>
      <w:r w:rsidRPr="00BF7524">
        <w:rPr>
          <w:rFonts w:ascii="POCNLHå¼«TimesNewRomanPSMT" w:hAnsi="POCNLHå¼«TimesNewRomanPSMT" w:cs="POCNLHå¼«TimesNewRomanPSMT"/>
          <w:i/>
          <w:iCs/>
          <w:spacing w:val="0"/>
          <w:sz w:val="24"/>
          <w:szCs w:val="24"/>
        </w:rPr>
        <w:t>turbidity is measured to be greater than 10 NTUs to determine the nature of these detections. AEM</w:t>
      </w:r>
      <w:r w:rsidR="000158D7">
        <w:rPr>
          <w:rFonts w:ascii="POCNLHå¼«TimesNewRomanPSMT" w:hAnsi="POCNLHå¼«TimesNewRomanPSMT" w:cs="POCNLHå¼«TimesNewRomanPSMT"/>
          <w:i/>
          <w:iCs/>
          <w:spacing w:val="0"/>
          <w:sz w:val="24"/>
          <w:szCs w:val="24"/>
        </w:rPr>
        <w:t xml:space="preserve"> </w:t>
      </w:r>
      <w:r w:rsidRPr="00BF7524">
        <w:rPr>
          <w:rFonts w:ascii="POCNLHå¼«TimesNewRomanPSMT" w:hAnsi="POCNLHå¼«TimesNewRomanPSMT" w:cs="POCNLHå¼«TimesNewRomanPSMT"/>
          <w:i/>
          <w:iCs/>
          <w:spacing w:val="0"/>
          <w:sz w:val="24"/>
          <w:szCs w:val="24"/>
        </w:rPr>
        <w:t>believes that metal detections are largely due to turbidity issues in this well.</w:t>
      </w:r>
    </w:p>
    <w:p w14:paraId="2CDA1D56" w14:textId="77777777" w:rsidR="0002708D" w:rsidRPr="00BF7524" w:rsidRDefault="0002708D" w:rsidP="000158D7">
      <w:pPr>
        <w:autoSpaceDE w:val="0"/>
        <w:autoSpaceDN w:val="0"/>
        <w:adjustRightInd w:val="0"/>
        <w:ind w:right="1613"/>
        <w:jc w:val="left"/>
        <w:rPr>
          <w:rFonts w:ascii="POCNLHå¼«TimesNewRomanPSMT" w:hAnsi="POCNLHå¼«TimesNewRomanPSMT" w:cs="POCNLHå¼«TimesNewRomanPSMT"/>
          <w:i/>
          <w:iCs/>
          <w:spacing w:val="0"/>
          <w:sz w:val="24"/>
          <w:szCs w:val="24"/>
        </w:rPr>
      </w:pPr>
    </w:p>
    <w:p w14:paraId="299601B2" w14:textId="0A558E95" w:rsidR="005A62E0" w:rsidRPr="0002708D" w:rsidRDefault="005A62E0" w:rsidP="000158D7">
      <w:pPr>
        <w:autoSpaceDE w:val="0"/>
        <w:autoSpaceDN w:val="0"/>
        <w:adjustRightInd w:val="0"/>
        <w:ind w:left="1440" w:right="1613"/>
        <w:jc w:val="left"/>
        <w:rPr>
          <w:rFonts w:ascii="POCNLHå¼«TimesNewRomanPSMT" w:hAnsi="POCNLHå¼«TimesNewRomanPSMT" w:cs="POCNLHå¼«TimesNewRomanPSMT"/>
          <w:b/>
          <w:bCs/>
          <w:i/>
          <w:iCs/>
          <w:spacing w:val="0"/>
          <w:sz w:val="24"/>
          <w:szCs w:val="24"/>
        </w:rPr>
      </w:pPr>
      <w:r w:rsidRPr="00BF7524">
        <w:rPr>
          <w:rFonts w:ascii="POCNLHå¼«TimesNewRomanPSMT" w:hAnsi="POCNLHå¼«TimesNewRomanPSMT" w:cs="POCNLHå¼«TimesNewRomanPSMT"/>
          <w:i/>
          <w:iCs/>
          <w:spacing w:val="0"/>
          <w:sz w:val="24"/>
          <w:szCs w:val="24"/>
        </w:rPr>
        <w:t>AEM recommends continued semi-annual monitoring of this landfill with the next monitoring event</w:t>
      </w:r>
      <w:r w:rsidR="000158D7">
        <w:rPr>
          <w:rFonts w:ascii="POCNLHå¼«TimesNewRomanPSMT" w:hAnsi="POCNLHå¼«TimesNewRomanPSMT" w:cs="POCNLHå¼«TimesNewRomanPSMT"/>
          <w:i/>
          <w:iCs/>
          <w:spacing w:val="0"/>
          <w:sz w:val="24"/>
          <w:szCs w:val="24"/>
        </w:rPr>
        <w:t xml:space="preserve"> </w:t>
      </w:r>
      <w:r w:rsidRPr="00BF7524">
        <w:rPr>
          <w:rFonts w:ascii="POCNLHå¼«TimesNewRomanPSMT" w:hAnsi="POCNLHå¼«TimesNewRomanPSMT" w:cs="POCNLHå¼«TimesNewRomanPSMT"/>
          <w:i/>
          <w:iCs/>
          <w:spacing w:val="0"/>
          <w:sz w:val="24"/>
          <w:szCs w:val="24"/>
        </w:rPr>
        <w:t xml:space="preserve">scheduled for July of 2024. </w:t>
      </w:r>
      <w:r w:rsidR="00C33EB5">
        <w:rPr>
          <w:rFonts w:ascii="POCNLHå¼«TimesNewRomanPSMT" w:hAnsi="POCNLHå¼«TimesNewRomanPSMT" w:cs="POCNLHå¼«TimesNewRomanPSMT"/>
          <w:i/>
          <w:iCs/>
          <w:spacing w:val="0"/>
          <w:sz w:val="24"/>
          <w:szCs w:val="24"/>
        </w:rPr>
        <w:t>…</w:t>
      </w:r>
      <w:r w:rsidR="0002708D" w:rsidRPr="0002708D">
        <w:rPr>
          <w:rFonts w:ascii="POCNLHå¼«TimesNewRomanPSMT" w:hAnsi="POCNLHå¼«TimesNewRomanPSMT" w:cs="POCNLHå¼«TimesNewRomanPSMT"/>
          <w:b/>
          <w:bCs/>
          <w:i/>
          <w:iCs/>
          <w:spacing w:val="0"/>
          <w:sz w:val="24"/>
          <w:szCs w:val="24"/>
        </w:rPr>
        <w:t xml:space="preserve">”.  </w:t>
      </w:r>
    </w:p>
    <w:p w14:paraId="22277A19" w14:textId="77777777" w:rsidR="00A36EEA" w:rsidRDefault="00A36EEA" w:rsidP="005A62E0">
      <w:pPr>
        <w:autoSpaceDE w:val="0"/>
        <w:autoSpaceDN w:val="0"/>
        <w:adjustRightInd w:val="0"/>
        <w:jc w:val="left"/>
        <w:rPr>
          <w:rFonts w:ascii="POCNLHå¼«TimesNewRomanPSMT" w:hAnsi="POCNLHå¼«TimesNewRomanPSMT" w:cs="POCNLHå¼«TimesNewRomanPSMT"/>
          <w:b/>
          <w:bCs/>
          <w:i/>
          <w:iCs/>
          <w:spacing w:val="0"/>
          <w:sz w:val="24"/>
          <w:szCs w:val="24"/>
        </w:rPr>
      </w:pPr>
    </w:p>
    <w:p w14:paraId="7ADB87E1" w14:textId="09A0C03C" w:rsidR="0002708D" w:rsidRPr="0002708D" w:rsidRDefault="0002708D" w:rsidP="000B3994">
      <w:pPr>
        <w:autoSpaceDE w:val="0"/>
        <w:autoSpaceDN w:val="0"/>
        <w:adjustRightInd w:val="0"/>
        <w:ind w:left="720"/>
        <w:jc w:val="left"/>
        <w:rPr>
          <w:rFonts w:ascii="POCNLHå¼«TimesNewRomanPSMT" w:hAnsi="POCNLHå¼«TimesNewRomanPSMT" w:cs="POCNLHå¼«TimesNewRomanPSMT"/>
          <w:b/>
          <w:bCs/>
          <w:i/>
          <w:iCs/>
          <w:spacing w:val="0"/>
          <w:sz w:val="24"/>
          <w:szCs w:val="24"/>
        </w:rPr>
      </w:pPr>
      <w:r w:rsidRPr="0002708D">
        <w:rPr>
          <w:rFonts w:ascii="POCNLHå¼«TimesNewRomanPSMT" w:hAnsi="POCNLHå¼«TimesNewRomanPSMT" w:cs="POCNLHå¼«TimesNewRomanPSMT"/>
          <w:b/>
          <w:bCs/>
          <w:i/>
          <w:iCs/>
          <w:spacing w:val="0"/>
          <w:sz w:val="24"/>
          <w:szCs w:val="24"/>
        </w:rPr>
        <w:t xml:space="preserve">Surface water testing during the </w:t>
      </w:r>
      <w:r w:rsidR="001B0C63">
        <w:rPr>
          <w:rFonts w:ascii="POCNLHå¼«TimesNewRomanPSMT" w:hAnsi="POCNLHå¼«TimesNewRomanPSMT" w:cs="POCNLHå¼«TimesNewRomanPSMT"/>
          <w:b/>
          <w:bCs/>
          <w:i/>
          <w:iCs/>
          <w:spacing w:val="0"/>
          <w:sz w:val="24"/>
          <w:szCs w:val="24"/>
        </w:rPr>
        <w:t xml:space="preserve">6 reporting events </w:t>
      </w:r>
      <w:r w:rsidRPr="0002708D">
        <w:rPr>
          <w:rFonts w:ascii="POCNLHå¼«TimesNewRomanPSMT" w:hAnsi="POCNLHå¼«TimesNewRomanPSMT" w:cs="POCNLHå¼«TimesNewRomanPSMT"/>
          <w:b/>
          <w:bCs/>
          <w:i/>
          <w:iCs/>
          <w:spacing w:val="0"/>
          <w:sz w:val="24"/>
          <w:szCs w:val="24"/>
        </w:rPr>
        <w:t xml:space="preserve">indicate </w:t>
      </w:r>
      <w:r w:rsidR="000158D7">
        <w:rPr>
          <w:rFonts w:ascii="POCNLHå¼«TimesNewRomanPSMT" w:hAnsi="POCNLHå¼«TimesNewRomanPSMT" w:cs="POCNLHå¼«TimesNewRomanPSMT"/>
          <w:b/>
          <w:bCs/>
          <w:i/>
          <w:iCs/>
          <w:spacing w:val="0"/>
          <w:sz w:val="24"/>
          <w:szCs w:val="24"/>
        </w:rPr>
        <w:t xml:space="preserve">past </w:t>
      </w:r>
      <w:r w:rsidRPr="0002708D">
        <w:rPr>
          <w:rFonts w:ascii="POCNLHå¼«TimesNewRomanPSMT" w:hAnsi="POCNLHå¼«TimesNewRomanPSMT" w:cs="POCNLHå¼«TimesNewRomanPSMT"/>
          <w:b/>
          <w:bCs/>
          <w:i/>
          <w:iCs/>
          <w:spacing w:val="0"/>
          <w:sz w:val="24"/>
          <w:szCs w:val="24"/>
        </w:rPr>
        <w:t>detection</w:t>
      </w:r>
      <w:r w:rsidR="001B0C63">
        <w:rPr>
          <w:rFonts w:ascii="POCNLHå¼«TimesNewRomanPSMT" w:hAnsi="POCNLHå¼«TimesNewRomanPSMT" w:cs="POCNLHå¼«TimesNewRomanPSMT"/>
          <w:b/>
          <w:bCs/>
          <w:i/>
          <w:iCs/>
          <w:spacing w:val="0"/>
          <w:sz w:val="24"/>
          <w:szCs w:val="24"/>
        </w:rPr>
        <w:t>s</w:t>
      </w:r>
      <w:r w:rsidRPr="0002708D">
        <w:rPr>
          <w:rFonts w:ascii="POCNLHå¼«TimesNewRomanPSMT" w:hAnsi="POCNLHå¼«TimesNewRomanPSMT" w:cs="POCNLHå¼«TimesNewRomanPSMT"/>
          <w:b/>
          <w:bCs/>
          <w:i/>
          <w:iCs/>
          <w:spacing w:val="0"/>
          <w:sz w:val="24"/>
          <w:szCs w:val="24"/>
        </w:rPr>
        <w:t xml:space="preserve"> of small concentrations of arsenic, barium</w:t>
      </w:r>
      <w:r w:rsidR="00A36EEA">
        <w:rPr>
          <w:rFonts w:ascii="POCNLHå¼«TimesNewRomanPSMT" w:hAnsi="POCNLHå¼«TimesNewRomanPSMT" w:cs="POCNLHå¼«TimesNewRomanPSMT"/>
          <w:b/>
          <w:bCs/>
          <w:i/>
          <w:iCs/>
          <w:spacing w:val="0"/>
          <w:sz w:val="24"/>
          <w:szCs w:val="24"/>
        </w:rPr>
        <w:t>, zinc,</w:t>
      </w:r>
      <w:r w:rsidRPr="0002708D">
        <w:rPr>
          <w:rFonts w:ascii="POCNLHå¼«TimesNewRomanPSMT" w:hAnsi="POCNLHå¼«TimesNewRomanPSMT" w:cs="POCNLHå¼«TimesNewRomanPSMT"/>
          <w:b/>
          <w:bCs/>
          <w:i/>
          <w:iCs/>
          <w:spacing w:val="0"/>
          <w:sz w:val="24"/>
          <w:szCs w:val="24"/>
        </w:rPr>
        <w:t xml:space="preserve"> and chromium.  None of the detects were above the MCL or ISWQL, as appropriate.</w:t>
      </w:r>
    </w:p>
    <w:p w14:paraId="7D926F05" w14:textId="77777777" w:rsidR="0002708D" w:rsidRPr="0002708D" w:rsidRDefault="0002708D" w:rsidP="005A62E0">
      <w:pPr>
        <w:autoSpaceDE w:val="0"/>
        <w:autoSpaceDN w:val="0"/>
        <w:adjustRightInd w:val="0"/>
        <w:jc w:val="left"/>
        <w:rPr>
          <w:rFonts w:ascii="POCNLHå¼«TimesNewRomanPSMT" w:hAnsi="POCNLHå¼«TimesNewRomanPSMT" w:cs="POCNLHå¼«TimesNewRomanPSMT"/>
          <w:b/>
          <w:bCs/>
          <w:i/>
          <w:iCs/>
          <w:spacing w:val="0"/>
          <w:sz w:val="24"/>
          <w:szCs w:val="24"/>
        </w:rPr>
      </w:pPr>
    </w:p>
    <w:p w14:paraId="3ACE1456" w14:textId="19433F13" w:rsidR="00C90914" w:rsidRPr="00C33EB5" w:rsidRDefault="00C90914" w:rsidP="000B3994">
      <w:pPr>
        <w:pStyle w:val="ListParagraph"/>
        <w:numPr>
          <w:ilvl w:val="0"/>
          <w:numId w:val="35"/>
        </w:numPr>
        <w:rPr>
          <w:rFonts w:asciiTheme="minorHAnsi" w:hAnsiTheme="minorHAnsi" w:cstheme="minorHAnsi"/>
          <w:b/>
          <w:bCs/>
          <w:sz w:val="24"/>
          <w:szCs w:val="24"/>
        </w:rPr>
      </w:pPr>
      <w:r w:rsidRPr="00C90914">
        <w:rPr>
          <w:rFonts w:asciiTheme="minorHAnsi" w:hAnsiTheme="minorHAnsi" w:cstheme="minorHAnsi"/>
          <w:sz w:val="24"/>
          <w:szCs w:val="24"/>
        </w:rPr>
        <w:t>Any current or expected remedial projects.</w:t>
      </w:r>
      <w:r w:rsidR="0002708D">
        <w:rPr>
          <w:rFonts w:asciiTheme="minorHAnsi" w:hAnsiTheme="minorHAnsi" w:cstheme="minorHAnsi"/>
          <w:sz w:val="24"/>
          <w:szCs w:val="24"/>
        </w:rPr>
        <w:t xml:space="preserve"> </w:t>
      </w:r>
      <w:r w:rsidR="00C33EB5">
        <w:rPr>
          <w:rFonts w:asciiTheme="minorHAnsi" w:hAnsiTheme="minorHAnsi" w:cstheme="minorHAnsi"/>
          <w:b/>
          <w:bCs/>
          <w:i/>
          <w:iCs/>
          <w:sz w:val="24"/>
          <w:szCs w:val="24"/>
        </w:rPr>
        <w:t xml:space="preserve"> T</w:t>
      </w:r>
      <w:r w:rsidR="006E2CED" w:rsidRPr="00C33EB5">
        <w:rPr>
          <w:rFonts w:asciiTheme="minorHAnsi" w:hAnsiTheme="minorHAnsi" w:cstheme="minorHAnsi"/>
          <w:b/>
          <w:bCs/>
          <w:i/>
          <w:iCs/>
          <w:sz w:val="24"/>
          <w:szCs w:val="24"/>
        </w:rPr>
        <w:t>here are areas along the west sides</w:t>
      </w:r>
      <w:r w:rsidR="00C33EB5" w:rsidRPr="00C33EB5">
        <w:rPr>
          <w:rFonts w:asciiTheme="minorHAnsi" w:hAnsiTheme="minorHAnsi" w:cstheme="minorHAnsi"/>
          <w:b/>
          <w:bCs/>
          <w:i/>
          <w:iCs/>
          <w:sz w:val="24"/>
          <w:szCs w:val="24"/>
        </w:rPr>
        <w:t xml:space="preserve"> of</w:t>
      </w:r>
      <w:r w:rsidR="006E2CED" w:rsidRPr="00C33EB5">
        <w:rPr>
          <w:rFonts w:asciiTheme="minorHAnsi" w:hAnsiTheme="minorHAnsi" w:cstheme="minorHAnsi"/>
          <w:b/>
          <w:bCs/>
          <w:i/>
          <w:iCs/>
          <w:sz w:val="24"/>
          <w:szCs w:val="24"/>
        </w:rPr>
        <w:t xml:space="preserve"> Cells 1 and 2 and the north end of Cells 1 </w:t>
      </w:r>
      <w:r w:rsidR="00C33EB5" w:rsidRPr="00C33EB5">
        <w:rPr>
          <w:rFonts w:asciiTheme="minorHAnsi" w:hAnsiTheme="minorHAnsi" w:cstheme="minorHAnsi"/>
          <w:b/>
          <w:bCs/>
          <w:i/>
          <w:iCs/>
          <w:sz w:val="24"/>
          <w:szCs w:val="24"/>
        </w:rPr>
        <w:t>-9</w:t>
      </w:r>
      <w:r w:rsidR="006E2CED" w:rsidRPr="00C33EB5">
        <w:rPr>
          <w:rFonts w:asciiTheme="minorHAnsi" w:hAnsiTheme="minorHAnsi" w:cstheme="minorHAnsi"/>
          <w:b/>
          <w:bCs/>
          <w:i/>
          <w:iCs/>
          <w:sz w:val="24"/>
          <w:szCs w:val="24"/>
        </w:rPr>
        <w:t xml:space="preserve"> that exceed the permitted</w:t>
      </w:r>
      <w:r w:rsidR="00C33EB5">
        <w:rPr>
          <w:rFonts w:asciiTheme="minorHAnsi" w:hAnsiTheme="minorHAnsi" w:cstheme="minorHAnsi"/>
          <w:b/>
          <w:bCs/>
          <w:i/>
          <w:iCs/>
          <w:sz w:val="24"/>
          <w:szCs w:val="24"/>
        </w:rPr>
        <w:t xml:space="preserve"> vertical</w:t>
      </w:r>
      <w:r w:rsidR="006E2CED" w:rsidRPr="00C33EB5">
        <w:rPr>
          <w:rFonts w:asciiTheme="minorHAnsi" w:hAnsiTheme="minorHAnsi" w:cstheme="minorHAnsi"/>
          <w:b/>
          <w:bCs/>
          <w:i/>
          <w:iCs/>
          <w:sz w:val="24"/>
          <w:szCs w:val="24"/>
        </w:rPr>
        <w:t xml:space="preserve"> waste limits.  These areas will need to be corrected before the next 5-Year Plan Permit Review. The total waste volume to be relocated is estimated to be </w:t>
      </w:r>
      <w:r w:rsidR="00C23A32" w:rsidRPr="00C33EB5">
        <w:rPr>
          <w:rFonts w:asciiTheme="minorHAnsi" w:hAnsiTheme="minorHAnsi" w:cstheme="minorHAnsi"/>
          <w:b/>
          <w:bCs/>
          <w:i/>
          <w:iCs/>
          <w:sz w:val="24"/>
          <w:szCs w:val="24"/>
        </w:rPr>
        <w:t>±</w:t>
      </w:r>
      <w:r w:rsidR="006E2CED" w:rsidRPr="00C33EB5">
        <w:rPr>
          <w:rFonts w:asciiTheme="minorHAnsi" w:hAnsiTheme="minorHAnsi" w:cstheme="minorHAnsi"/>
          <w:b/>
          <w:bCs/>
          <w:i/>
          <w:iCs/>
          <w:sz w:val="24"/>
          <w:szCs w:val="24"/>
        </w:rPr>
        <w:t>15,000 c.y.</w:t>
      </w:r>
      <w:r w:rsidR="006E2CED" w:rsidRPr="00C33EB5">
        <w:rPr>
          <w:rFonts w:asciiTheme="minorHAnsi" w:hAnsiTheme="minorHAnsi" w:cstheme="minorHAnsi"/>
          <w:b/>
          <w:bCs/>
          <w:sz w:val="24"/>
          <w:szCs w:val="24"/>
        </w:rPr>
        <w:t xml:space="preserve"> </w:t>
      </w:r>
    </w:p>
    <w:p w14:paraId="253C39C6" w14:textId="77777777" w:rsidR="00F0168E" w:rsidRPr="00C90914" w:rsidRDefault="00F0168E" w:rsidP="00F0168E">
      <w:pPr>
        <w:pStyle w:val="ListParagraph"/>
        <w:rPr>
          <w:rFonts w:asciiTheme="minorHAnsi" w:hAnsiTheme="minorHAnsi" w:cstheme="minorHAnsi"/>
          <w:sz w:val="24"/>
          <w:szCs w:val="24"/>
        </w:rPr>
      </w:pPr>
    </w:p>
    <w:p w14:paraId="59A6B693" w14:textId="43D78183" w:rsidR="00C33EB5" w:rsidRPr="00C33EB5" w:rsidRDefault="00C90914" w:rsidP="00C33EB5">
      <w:pPr>
        <w:pStyle w:val="ListParagraph"/>
        <w:numPr>
          <w:ilvl w:val="0"/>
          <w:numId w:val="35"/>
        </w:numPr>
        <w:rPr>
          <w:rFonts w:asciiTheme="minorHAnsi" w:hAnsiTheme="minorHAnsi" w:cstheme="minorHAnsi"/>
          <w:b/>
          <w:bCs/>
          <w:sz w:val="24"/>
          <w:szCs w:val="24"/>
        </w:rPr>
      </w:pPr>
      <w:r w:rsidRPr="00C90914">
        <w:rPr>
          <w:rFonts w:asciiTheme="minorHAnsi" w:hAnsiTheme="minorHAnsi" w:cstheme="minorHAnsi"/>
          <w:sz w:val="24"/>
          <w:szCs w:val="24"/>
        </w:rPr>
        <w:t>Any overfill outside of the waste limits.</w:t>
      </w:r>
      <w:r w:rsidR="006E2CED" w:rsidRPr="006E2CED">
        <w:rPr>
          <w:rFonts w:asciiTheme="minorHAnsi" w:hAnsiTheme="minorHAnsi" w:cstheme="minorHAnsi"/>
          <w:b/>
          <w:bCs/>
          <w:i/>
          <w:iCs/>
          <w:sz w:val="24"/>
          <w:szCs w:val="24"/>
        </w:rPr>
        <w:t xml:space="preserve"> </w:t>
      </w:r>
      <w:r w:rsidR="00C33EB5" w:rsidRPr="00C33EB5">
        <w:rPr>
          <w:rFonts w:asciiTheme="minorHAnsi" w:hAnsiTheme="minorHAnsi" w:cstheme="minorHAnsi"/>
          <w:b/>
          <w:bCs/>
          <w:i/>
          <w:iCs/>
          <w:sz w:val="24"/>
          <w:szCs w:val="24"/>
        </w:rPr>
        <w:t xml:space="preserve"> There are areas along the west sides of Cells 1 and 2 and the north end of Cells 1 -9 that exceed the permitted</w:t>
      </w:r>
      <w:r w:rsidR="00C33EB5">
        <w:rPr>
          <w:rFonts w:asciiTheme="minorHAnsi" w:hAnsiTheme="minorHAnsi" w:cstheme="minorHAnsi"/>
          <w:b/>
          <w:bCs/>
          <w:i/>
          <w:iCs/>
          <w:sz w:val="24"/>
          <w:szCs w:val="24"/>
        </w:rPr>
        <w:t xml:space="preserve"> vertical</w:t>
      </w:r>
      <w:r w:rsidR="00C33EB5" w:rsidRPr="00C33EB5">
        <w:rPr>
          <w:rFonts w:asciiTheme="minorHAnsi" w:hAnsiTheme="minorHAnsi" w:cstheme="minorHAnsi"/>
          <w:b/>
          <w:bCs/>
          <w:i/>
          <w:iCs/>
          <w:sz w:val="24"/>
          <w:szCs w:val="24"/>
        </w:rPr>
        <w:t xml:space="preserve"> waste limits.  These areas will need to be corrected before the next 5-Year Plan Permit Review. The total waste volume to be relocated is estimated to be ±15,000 c.y.</w:t>
      </w:r>
      <w:r w:rsidR="00C33EB5" w:rsidRPr="00C33EB5">
        <w:rPr>
          <w:rFonts w:asciiTheme="minorHAnsi" w:hAnsiTheme="minorHAnsi" w:cstheme="minorHAnsi"/>
          <w:b/>
          <w:bCs/>
          <w:sz w:val="24"/>
          <w:szCs w:val="24"/>
        </w:rPr>
        <w:t xml:space="preserve"> </w:t>
      </w:r>
    </w:p>
    <w:p w14:paraId="7E741A61" w14:textId="77777777" w:rsidR="00F0168E" w:rsidRPr="00F0168E" w:rsidRDefault="00F0168E" w:rsidP="00F0168E">
      <w:pPr>
        <w:rPr>
          <w:rFonts w:asciiTheme="minorHAnsi" w:hAnsiTheme="minorHAnsi" w:cstheme="minorHAnsi"/>
          <w:sz w:val="24"/>
          <w:szCs w:val="24"/>
        </w:rPr>
      </w:pPr>
    </w:p>
    <w:p w14:paraId="033A0699" w14:textId="0B76C792" w:rsidR="00C90914" w:rsidRDefault="00C90914" w:rsidP="000B3994">
      <w:pPr>
        <w:pStyle w:val="ListParagraph"/>
        <w:numPr>
          <w:ilvl w:val="0"/>
          <w:numId w:val="35"/>
        </w:numPr>
        <w:rPr>
          <w:rFonts w:asciiTheme="minorHAnsi" w:hAnsiTheme="minorHAnsi" w:cstheme="minorHAnsi"/>
          <w:sz w:val="24"/>
          <w:szCs w:val="24"/>
        </w:rPr>
      </w:pPr>
      <w:r w:rsidRPr="00C90914">
        <w:rPr>
          <w:rFonts w:asciiTheme="minorHAnsi" w:hAnsiTheme="minorHAnsi" w:cstheme="minorHAnsi"/>
          <w:sz w:val="24"/>
          <w:szCs w:val="24"/>
        </w:rPr>
        <w:t>Any delineated wetlands within the property.</w:t>
      </w:r>
      <w:r w:rsidR="006E2CED">
        <w:rPr>
          <w:rFonts w:asciiTheme="minorHAnsi" w:hAnsiTheme="minorHAnsi" w:cstheme="minorHAnsi"/>
          <w:sz w:val="24"/>
          <w:szCs w:val="24"/>
        </w:rPr>
        <w:t xml:space="preserve"> </w:t>
      </w:r>
      <w:r w:rsidR="00C33EB5">
        <w:rPr>
          <w:rFonts w:asciiTheme="minorHAnsi" w:hAnsiTheme="minorHAnsi" w:cstheme="minorHAnsi"/>
          <w:b/>
          <w:bCs/>
          <w:i/>
          <w:iCs/>
          <w:sz w:val="24"/>
          <w:szCs w:val="24"/>
        </w:rPr>
        <w:t xml:space="preserve"> W</w:t>
      </w:r>
      <w:r w:rsidR="006E2CED" w:rsidRPr="006E2CED">
        <w:rPr>
          <w:rFonts w:asciiTheme="minorHAnsi" w:hAnsiTheme="minorHAnsi" w:cstheme="minorHAnsi"/>
          <w:b/>
          <w:bCs/>
          <w:i/>
          <w:iCs/>
          <w:sz w:val="24"/>
          <w:szCs w:val="24"/>
        </w:rPr>
        <w:t xml:space="preserve">etlands were delineated on the property during the original permitting process circa </w:t>
      </w:r>
      <w:r w:rsidR="000B3994">
        <w:rPr>
          <w:rFonts w:asciiTheme="minorHAnsi" w:hAnsiTheme="minorHAnsi" w:cstheme="minorHAnsi"/>
          <w:b/>
          <w:bCs/>
          <w:i/>
          <w:iCs/>
          <w:sz w:val="24"/>
          <w:szCs w:val="24"/>
        </w:rPr>
        <w:t>Fall 2001</w:t>
      </w:r>
      <w:r w:rsidR="006E2CED" w:rsidRPr="006E2CED">
        <w:rPr>
          <w:rFonts w:asciiTheme="minorHAnsi" w:hAnsiTheme="minorHAnsi" w:cstheme="minorHAnsi"/>
          <w:b/>
          <w:bCs/>
          <w:i/>
          <w:iCs/>
          <w:sz w:val="24"/>
          <w:szCs w:val="24"/>
        </w:rPr>
        <w:t xml:space="preserve">.  Small areas were identified along the northern property boundary.  It is not known if the western portion of the property was included in the original delineation.  There </w:t>
      </w:r>
      <w:r w:rsidR="00C33EB5" w:rsidRPr="006E2CED">
        <w:rPr>
          <w:rFonts w:asciiTheme="minorHAnsi" w:hAnsiTheme="minorHAnsi" w:cstheme="minorHAnsi"/>
          <w:b/>
          <w:bCs/>
          <w:i/>
          <w:iCs/>
          <w:sz w:val="24"/>
          <w:szCs w:val="24"/>
        </w:rPr>
        <w:t>has</w:t>
      </w:r>
      <w:r w:rsidR="00C33EB5">
        <w:rPr>
          <w:rFonts w:asciiTheme="minorHAnsi" w:hAnsiTheme="minorHAnsi" w:cstheme="minorHAnsi"/>
          <w:b/>
          <w:bCs/>
          <w:i/>
          <w:iCs/>
          <w:sz w:val="24"/>
          <w:szCs w:val="24"/>
        </w:rPr>
        <w:t xml:space="preserve"> been</w:t>
      </w:r>
      <w:r w:rsidR="006E2CED" w:rsidRPr="006E2CED">
        <w:rPr>
          <w:rFonts w:asciiTheme="minorHAnsi" w:hAnsiTheme="minorHAnsi" w:cstheme="minorHAnsi"/>
          <w:b/>
          <w:bCs/>
          <w:i/>
          <w:iCs/>
          <w:sz w:val="24"/>
          <w:szCs w:val="24"/>
        </w:rPr>
        <w:t xml:space="preserve"> no further wetlands delineation performed.</w:t>
      </w:r>
    </w:p>
    <w:p w14:paraId="6FCE2BCE" w14:textId="77777777" w:rsidR="00F0168E" w:rsidRPr="00C90914" w:rsidRDefault="00F0168E" w:rsidP="00F0168E">
      <w:pPr>
        <w:pStyle w:val="ListParagraph"/>
        <w:rPr>
          <w:rFonts w:asciiTheme="minorHAnsi" w:hAnsiTheme="minorHAnsi" w:cstheme="minorHAnsi"/>
          <w:sz w:val="24"/>
          <w:szCs w:val="24"/>
        </w:rPr>
      </w:pPr>
    </w:p>
    <w:p w14:paraId="641BBFC5" w14:textId="1EE07599" w:rsidR="00C90914" w:rsidRPr="007F3CA1" w:rsidRDefault="00C90914" w:rsidP="000B3994">
      <w:pPr>
        <w:pStyle w:val="ListParagraph"/>
        <w:numPr>
          <w:ilvl w:val="0"/>
          <w:numId w:val="35"/>
        </w:numPr>
        <w:rPr>
          <w:rFonts w:asciiTheme="minorHAnsi" w:hAnsiTheme="minorHAnsi" w:cstheme="minorHAnsi"/>
          <w:b/>
          <w:bCs/>
          <w:i/>
          <w:iCs/>
          <w:sz w:val="24"/>
          <w:szCs w:val="24"/>
        </w:rPr>
      </w:pPr>
      <w:r w:rsidRPr="00C90914">
        <w:rPr>
          <w:rFonts w:asciiTheme="minorHAnsi" w:hAnsiTheme="minorHAnsi" w:cstheme="minorHAnsi"/>
          <w:sz w:val="24"/>
          <w:szCs w:val="24"/>
        </w:rPr>
        <w:t>Age of scale and scale house.</w:t>
      </w:r>
      <w:r w:rsidR="007F3CA1">
        <w:rPr>
          <w:rFonts w:asciiTheme="minorHAnsi" w:hAnsiTheme="minorHAnsi" w:cstheme="minorHAnsi"/>
          <w:sz w:val="24"/>
          <w:szCs w:val="24"/>
        </w:rPr>
        <w:t xml:space="preserve">  </w:t>
      </w:r>
      <w:r w:rsidR="007F3CA1" w:rsidRPr="007F3CA1">
        <w:rPr>
          <w:rFonts w:asciiTheme="minorHAnsi" w:hAnsiTheme="minorHAnsi" w:cstheme="minorHAnsi"/>
          <w:b/>
          <w:bCs/>
          <w:i/>
          <w:iCs/>
          <w:sz w:val="24"/>
          <w:szCs w:val="24"/>
        </w:rPr>
        <w:t>The scales and scale house were installed in January 2021.</w:t>
      </w:r>
    </w:p>
    <w:p w14:paraId="713CF33A" w14:textId="77777777" w:rsidR="00F0168E" w:rsidRPr="00C90914" w:rsidRDefault="00F0168E" w:rsidP="00F0168E">
      <w:pPr>
        <w:pStyle w:val="ListParagraph"/>
        <w:rPr>
          <w:rFonts w:asciiTheme="minorHAnsi" w:hAnsiTheme="minorHAnsi" w:cstheme="minorHAnsi"/>
          <w:sz w:val="24"/>
          <w:szCs w:val="24"/>
        </w:rPr>
      </w:pPr>
    </w:p>
    <w:p w14:paraId="1798DE82" w14:textId="6C835C29" w:rsidR="00C90914" w:rsidRPr="00682A27" w:rsidRDefault="00C90914" w:rsidP="000B3994">
      <w:pPr>
        <w:pStyle w:val="ListParagraph"/>
        <w:numPr>
          <w:ilvl w:val="0"/>
          <w:numId w:val="35"/>
        </w:numPr>
        <w:rPr>
          <w:rFonts w:asciiTheme="minorHAnsi" w:hAnsiTheme="minorHAnsi" w:cstheme="minorHAnsi"/>
          <w:i/>
          <w:iCs/>
          <w:sz w:val="24"/>
          <w:szCs w:val="24"/>
        </w:rPr>
      </w:pPr>
      <w:bookmarkStart w:id="1" w:name="_Hlk169512458"/>
      <w:r w:rsidRPr="00C90914">
        <w:rPr>
          <w:rFonts w:asciiTheme="minorHAnsi" w:hAnsiTheme="minorHAnsi" w:cstheme="minorHAnsi"/>
          <w:sz w:val="24"/>
          <w:szCs w:val="24"/>
        </w:rPr>
        <w:t>Time frame for due diligence once the RFP is issued.</w:t>
      </w:r>
      <w:r w:rsidR="005729F7">
        <w:rPr>
          <w:rFonts w:asciiTheme="minorHAnsi" w:hAnsiTheme="minorHAnsi" w:cstheme="minorHAnsi"/>
          <w:sz w:val="24"/>
          <w:szCs w:val="24"/>
        </w:rPr>
        <w:t xml:space="preserve"> </w:t>
      </w:r>
      <w:bookmarkEnd w:id="1"/>
      <w:r w:rsidR="00F75501" w:rsidRPr="00682A27">
        <w:rPr>
          <w:rFonts w:asciiTheme="minorHAnsi" w:hAnsiTheme="minorHAnsi" w:cstheme="minorHAnsi"/>
          <w:b/>
          <w:bCs/>
          <w:i/>
          <w:iCs/>
          <w:color w:val="auto"/>
          <w:sz w:val="24"/>
          <w:szCs w:val="24"/>
        </w:rPr>
        <w:t>RFP states that the accepted Proposer agrees to enter into good faith negotiations with Evans County to develop an agreement…”.  It also states that “This proposal will remain subject to acceptance (selected for negotiations) for 120 days after the due date.</w:t>
      </w:r>
      <w:r w:rsidR="00BF0C71" w:rsidRPr="00682A27">
        <w:rPr>
          <w:rFonts w:asciiTheme="minorHAnsi" w:hAnsiTheme="minorHAnsi" w:cstheme="minorHAnsi"/>
          <w:b/>
          <w:bCs/>
          <w:i/>
          <w:iCs/>
          <w:sz w:val="24"/>
          <w:szCs w:val="24"/>
        </w:rPr>
        <w:t xml:space="preserve">  </w:t>
      </w:r>
    </w:p>
    <w:p w14:paraId="5D38E15A" w14:textId="77777777" w:rsidR="00F0168E" w:rsidRPr="00C90914" w:rsidRDefault="00F0168E" w:rsidP="00F0168E">
      <w:pPr>
        <w:pStyle w:val="ListParagraph"/>
        <w:rPr>
          <w:rFonts w:asciiTheme="minorHAnsi" w:hAnsiTheme="minorHAnsi" w:cstheme="minorHAnsi"/>
          <w:sz w:val="24"/>
          <w:szCs w:val="24"/>
        </w:rPr>
      </w:pPr>
    </w:p>
    <w:p w14:paraId="0E818A8A" w14:textId="4062056C" w:rsidR="00BF0C71" w:rsidRPr="0065482E" w:rsidRDefault="00C90914" w:rsidP="00BF0C71">
      <w:pPr>
        <w:pStyle w:val="ListParagraph"/>
        <w:numPr>
          <w:ilvl w:val="0"/>
          <w:numId w:val="35"/>
        </w:numPr>
        <w:rPr>
          <w:rFonts w:asciiTheme="minorHAnsi" w:hAnsiTheme="minorHAnsi" w:cstheme="minorHAnsi"/>
          <w:b/>
          <w:bCs/>
          <w:color w:val="auto"/>
          <w:sz w:val="24"/>
          <w:szCs w:val="24"/>
        </w:rPr>
      </w:pPr>
      <w:r w:rsidRPr="00C90914">
        <w:rPr>
          <w:rFonts w:asciiTheme="minorHAnsi" w:hAnsiTheme="minorHAnsi" w:cstheme="minorHAnsi"/>
          <w:sz w:val="24"/>
          <w:szCs w:val="24"/>
        </w:rPr>
        <w:t>Any neighbor complaints.</w:t>
      </w:r>
      <w:r w:rsidR="005729F7">
        <w:rPr>
          <w:rFonts w:asciiTheme="minorHAnsi" w:hAnsiTheme="minorHAnsi" w:cstheme="minorHAnsi"/>
          <w:sz w:val="24"/>
          <w:szCs w:val="24"/>
        </w:rPr>
        <w:t xml:space="preserve"> </w:t>
      </w:r>
      <w:r w:rsidR="002433E8">
        <w:rPr>
          <w:rFonts w:asciiTheme="minorHAnsi" w:hAnsiTheme="minorHAnsi" w:cstheme="minorHAnsi"/>
          <w:sz w:val="24"/>
          <w:szCs w:val="24"/>
        </w:rPr>
        <w:t xml:space="preserve"> </w:t>
      </w:r>
      <w:r w:rsidR="00BF0C71" w:rsidRPr="0065482E">
        <w:rPr>
          <w:rFonts w:asciiTheme="minorHAnsi" w:hAnsiTheme="minorHAnsi" w:cstheme="minorHAnsi"/>
          <w:b/>
          <w:bCs/>
          <w:i/>
          <w:iCs/>
          <w:color w:val="auto"/>
          <w:sz w:val="24"/>
          <w:szCs w:val="24"/>
        </w:rPr>
        <w:t>None that we are aware of with the current operation.</w:t>
      </w:r>
    </w:p>
    <w:p w14:paraId="5E9CE7F5" w14:textId="1AAC7A2C" w:rsidR="00C90914" w:rsidRPr="00C90914" w:rsidRDefault="00C90914" w:rsidP="00BF0C71">
      <w:pPr>
        <w:pStyle w:val="ListParagraph"/>
        <w:rPr>
          <w:rFonts w:asciiTheme="minorHAnsi" w:hAnsiTheme="minorHAnsi" w:cstheme="minorHAnsi"/>
          <w:sz w:val="24"/>
          <w:szCs w:val="24"/>
        </w:rPr>
      </w:pPr>
    </w:p>
    <w:p w14:paraId="3F1F8F50" w14:textId="77777777" w:rsidR="00751C32" w:rsidRPr="00C90914" w:rsidRDefault="00751C32" w:rsidP="00C90914">
      <w:pPr>
        <w:pStyle w:val="ListParagraph"/>
        <w:rPr>
          <w:rFonts w:asciiTheme="minorHAnsi" w:hAnsiTheme="minorHAnsi" w:cstheme="minorHAnsi"/>
          <w:sz w:val="24"/>
          <w:szCs w:val="24"/>
        </w:rPr>
      </w:pPr>
    </w:p>
    <w:p w14:paraId="5586D44A" w14:textId="77777777" w:rsidR="007066F0" w:rsidRDefault="007066F0" w:rsidP="00473F35">
      <w:pPr>
        <w:rPr>
          <w:rFonts w:asciiTheme="minorHAnsi" w:hAnsiTheme="minorHAnsi" w:cstheme="minorHAnsi"/>
          <w:sz w:val="24"/>
          <w:szCs w:val="24"/>
        </w:rPr>
      </w:pPr>
    </w:p>
    <w:p w14:paraId="570C8E5F" w14:textId="0C1165E7" w:rsidR="002D4497" w:rsidRPr="009861A7" w:rsidRDefault="002D4497" w:rsidP="002D4497">
      <w:pPr>
        <w:jc w:val="left"/>
        <w:rPr>
          <w:rFonts w:asciiTheme="minorHAnsi" w:hAnsiTheme="minorHAnsi" w:cstheme="minorHAnsi"/>
          <w:sz w:val="28"/>
          <w:szCs w:val="28"/>
          <w:u w:val="single"/>
        </w:rPr>
      </w:pPr>
      <w:r w:rsidRPr="009861A7">
        <w:rPr>
          <w:rFonts w:asciiTheme="minorHAnsi" w:hAnsiTheme="minorHAnsi" w:cstheme="minorHAnsi"/>
          <w:sz w:val="28"/>
          <w:szCs w:val="28"/>
          <w:u w:val="single"/>
        </w:rPr>
        <w:t xml:space="preserve">Group #3 - Questions &amp; Answers </w:t>
      </w:r>
    </w:p>
    <w:p w14:paraId="0094EFB8" w14:textId="77777777" w:rsidR="002D4497" w:rsidRPr="002D4497" w:rsidRDefault="002D4497" w:rsidP="002D4497">
      <w:pPr>
        <w:pStyle w:val="ListParagraph"/>
        <w:rPr>
          <w:rFonts w:asciiTheme="minorHAnsi" w:hAnsiTheme="minorHAnsi" w:cstheme="minorHAnsi"/>
          <w:sz w:val="24"/>
          <w:szCs w:val="24"/>
        </w:rPr>
      </w:pPr>
    </w:p>
    <w:p w14:paraId="52CE0EBF" w14:textId="3AC25A44" w:rsidR="004B4E91" w:rsidRPr="00371D5F" w:rsidRDefault="002D4497" w:rsidP="00F15557">
      <w:pPr>
        <w:pStyle w:val="ListParagraph"/>
        <w:numPr>
          <w:ilvl w:val="0"/>
          <w:numId w:val="42"/>
        </w:numPr>
        <w:rPr>
          <w:rFonts w:asciiTheme="minorHAnsi" w:hAnsiTheme="minorHAnsi" w:cstheme="minorHAnsi"/>
          <w:b/>
          <w:bCs/>
          <w:sz w:val="24"/>
          <w:szCs w:val="24"/>
        </w:rPr>
      </w:pPr>
      <w:r w:rsidRPr="00371D5F">
        <w:rPr>
          <w:rFonts w:asciiTheme="minorHAnsi" w:hAnsiTheme="minorHAnsi" w:cstheme="minorHAnsi"/>
          <w:sz w:val="24"/>
          <w:szCs w:val="24"/>
        </w:rPr>
        <w:t>Any current Notice of Violations that haven’t been resolved?</w:t>
      </w:r>
      <w:r w:rsidR="00E81445" w:rsidRPr="00371D5F">
        <w:rPr>
          <w:rFonts w:asciiTheme="minorHAnsi" w:hAnsiTheme="minorHAnsi" w:cstheme="minorHAnsi"/>
          <w:sz w:val="24"/>
          <w:szCs w:val="24"/>
        </w:rPr>
        <w:t xml:space="preserve"> </w:t>
      </w:r>
      <w:r w:rsidR="004B4E91" w:rsidRPr="00371D5F">
        <w:rPr>
          <w:rFonts w:asciiTheme="minorHAnsi" w:hAnsiTheme="minorHAnsi" w:cstheme="minorHAnsi"/>
          <w:b/>
          <w:bCs/>
          <w:i/>
          <w:iCs/>
          <w:sz w:val="24"/>
          <w:szCs w:val="24"/>
        </w:rPr>
        <w:t>T</w:t>
      </w:r>
      <w:r w:rsidR="00E81445" w:rsidRPr="00371D5F">
        <w:rPr>
          <w:rFonts w:asciiTheme="minorHAnsi" w:hAnsiTheme="minorHAnsi" w:cstheme="minorHAnsi"/>
          <w:b/>
          <w:bCs/>
          <w:i/>
          <w:iCs/>
          <w:sz w:val="24"/>
          <w:szCs w:val="24"/>
        </w:rPr>
        <w:t>here are no active NOV’s</w:t>
      </w:r>
      <w:r w:rsidR="00371D5F" w:rsidRPr="00371D5F">
        <w:rPr>
          <w:rFonts w:asciiTheme="minorHAnsi" w:hAnsiTheme="minorHAnsi" w:cstheme="minorHAnsi"/>
          <w:b/>
          <w:bCs/>
          <w:i/>
          <w:iCs/>
          <w:sz w:val="24"/>
          <w:szCs w:val="24"/>
        </w:rPr>
        <w:t xml:space="preserve"> requiring a response</w:t>
      </w:r>
      <w:r w:rsidR="00E81445" w:rsidRPr="00371D5F">
        <w:rPr>
          <w:rFonts w:asciiTheme="minorHAnsi" w:hAnsiTheme="minorHAnsi" w:cstheme="minorHAnsi"/>
          <w:sz w:val="24"/>
          <w:szCs w:val="24"/>
        </w:rPr>
        <w:t xml:space="preserve">.  </w:t>
      </w:r>
      <w:r w:rsidR="00E81445" w:rsidRPr="00371D5F">
        <w:rPr>
          <w:rFonts w:asciiTheme="minorHAnsi" w:hAnsiTheme="minorHAnsi" w:cstheme="minorHAnsi"/>
          <w:b/>
          <w:bCs/>
          <w:i/>
          <w:iCs/>
          <w:sz w:val="24"/>
          <w:szCs w:val="24"/>
        </w:rPr>
        <w:t>However,</w:t>
      </w:r>
      <w:r w:rsidR="00371D5F">
        <w:rPr>
          <w:rFonts w:asciiTheme="minorHAnsi" w:hAnsiTheme="minorHAnsi" w:cstheme="minorHAnsi"/>
          <w:b/>
          <w:bCs/>
          <w:i/>
          <w:iCs/>
          <w:sz w:val="24"/>
          <w:szCs w:val="24"/>
        </w:rPr>
        <w:t xml:space="preserve"> </w:t>
      </w:r>
      <w:r w:rsidR="004B4E91" w:rsidRPr="00371D5F">
        <w:rPr>
          <w:rFonts w:asciiTheme="minorHAnsi" w:hAnsiTheme="minorHAnsi" w:cstheme="minorHAnsi"/>
          <w:b/>
          <w:bCs/>
          <w:i/>
          <w:iCs/>
          <w:sz w:val="24"/>
          <w:szCs w:val="24"/>
        </w:rPr>
        <w:t>there are areas along the west sides of Cells 1 and 2 and the north end of Cells 1 -9 that exceed the permitted vertical waste limits.  These areas will need to be corrected before the next 5-Year Plan Permit Review. The total waste volume to be relocated is estimated to be ±15,000 c.y.</w:t>
      </w:r>
      <w:r w:rsidR="004B4E91" w:rsidRPr="00371D5F">
        <w:rPr>
          <w:rFonts w:asciiTheme="minorHAnsi" w:hAnsiTheme="minorHAnsi" w:cstheme="minorHAnsi"/>
          <w:b/>
          <w:bCs/>
          <w:sz w:val="24"/>
          <w:szCs w:val="24"/>
        </w:rPr>
        <w:t xml:space="preserve"> </w:t>
      </w:r>
    </w:p>
    <w:p w14:paraId="2B6B1044" w14:textId="77777777" w:rsidR="00BF1CDB" w:rsidRDefault="00BF1CDB" w:rsidP="00BF1CDB">
      <w:pPr>
        <w:pStyle w:val="ListParagraph"/>
        <w:rPr>
          <w:rFonts w:asciiTheme="minorHAnsi" w:hAnsiTheme="minorHAnsi" w:cstheme="minorHAnsi"/>
          <w:b/>
          <w:bCs/>
          <w:i/>
          <w:iCs/>
          <w:sz w:val="24"/>
          <w:szCs w:val="24"/>
        </w:rPr>
      </w:pPr>
    </w:p>
    <w:p w14:paraId="74DC2D9F" w14:textId="0303EAC2" w:rsidR="00BF1CDB" w:rsidRPr="00BF0C71" w:rsidRDefault="002D4497" w:rsidP="00BF1CDB">
      <w:pPr>
        <w:pStyle w:val="ListParagraph"/>
        <w:numPr>
          <w:ilvl w:val="0"/>
          <w:numId w:val="42"/>
        </w:numPr>
        <w:rPr>
          <w:rFonts w:asciiTheme="minorHAnsi" w:hAnsiTheme="minorHAnsi" w:cstheme="minorHAnsi"/>
          <w:b/>
          <w:bCs/>
          <w:i/>
          <w:iCs/>
          <w:sz w:val="24"/>
          <w:szCs w:val="24"/>
        </w:rPr>
      </w:pPr>
      <w:r w:rsidRPr="00BF1CDB">
        <w:rPr>
          <w:rFonts w:asciiTheme="minorHAnsi" w:hAnsiTheme="minorHAnsi" w:cstheme="minorHAnsi"/>
          <w:sz w:val="24"/>
          <w:szCs w:val="24"/>
        </w:rPr>
        <w:t>Any resident complaints?</w:t>
      </w:r>
      <w:r w:rsidR="00BF0C71">
        <w:rPr>
          <w:rFonts w:asciiTheme="minorHAnsi" w:hAnsiTheme="minorHAnsi" w:cstheme="minorHAnsi"/>
          <w:sz w:val="24"/>
          <w:szCs w:val="24"/>
        </w:rPr>
        <w:t xml:space="preserve"> </w:t>
      </w:r>
      <w:r w:rsidR="00BF0C71" w:rsidRPr="00BF0C71">
        <w:rPr>
          <w:rFonts w:asciiTheme="minorHAnsi" w:hAnsiTheme="minorHAnsi" w:cstheme="minorHAnsi"/>
          <w:b/>
          <w:bCs/>
          <w:i/>
          <w:iCs/>
          <w:sz w:val="24"/>
          <w:szCs w:val="24"/>
        </w:rPr>
        <w:t>None that we are aware of with the current operation.</w:t>
      </w:r>
    </w:p>
    <w:p w14:paraId="307F7422" w14:textId="77777777" w:rsidR="00BF1CDB" w:rsidRDefault="00BF1CDB" w:rsidP="00BF1CDB">
      <w:pPr>
        <w:pStyle w:val="ListParagraph"/>
        <w:rPr>
          <w:rFonts w:asciiTheme="minorHAnsi" w:hAnsiTheme="minorHAnsi" w:cstheme="minorHAnsi"/>
          <w:sz w:val="24"/>
          <w:szCs w:val="24"/>
        </w:rPr>
      </w:pPr>
    </w:p>
    <w:p w14:paraId="728ACE01" w14:textId="3D904E9D" w:rsidR="00D01F32" w:rsidRPr="00BF1CDB" w:rsidRDefault="002D4497" w:rsidP="00BF1CDB">
      <w:pPr>
        <w:pStyle w:val="ListParagraph"/>
        <w:numPr>
          <w:ilvl w:val="0"/>
          <w:numId w:val="42"/>
        </w:numPr>
        <w:rPr>
          <w:rFonts w:asciiTheme="minorHAnsi" w:hAnsiTheme="minorHAnsi" w:cstheme="minorHAnsi"/>
          <w:sz w:val="24"/>
          <w:szCs w:val="24"/>
        </w:rPr>
      </w:pPr>
      <w:r w:rsidRPr="00BF1CDB">
        <w:rPr>
          <w:rFonts w:asciiTheme="minorHAnsi" w:hAnsiTheme="minorHAnsi" w:cstheme="minorHAnsi"/>
          <w:sz w:val="24"/>
          <w:szCs w:val="24"/>
        </w:rPr>
        <w:t>What is the remaining vertical expansion and capacity?</w:t>
      </w:r>
      <w:r w:rsidR="00D01F32" w:rsidRPr="00BF1CDB">
        <w:rPr>
          <w:rFonts w:asciiTheme="minorHAnsi" w:hAnsiTheme="minorHAnsi" w:cstheme="minorHAnsi"/>
          <w:sz w:val="24"/>
          <w:szCs w:val="24"/>
        </w:rPr>
        <w:t xml:space="preserve"> </w:t>
      </w:r>
      <w:r w:rsidR="00D01F32" w:rsidRPr="00BF1CDB">
        <w:rPr>
          <w:rFonts w:asciiTheme="minorHAnsi" w:hAnsiTheme="minorHAnsi" w:cstheme="minorHAnsi"/>
          <w:b/>
          <w:bCs/>
          <w:i/>
          <w:iCs/>
          <w:sz w:val="24"/>
          <w:szCs w:val="24"/>
        </w:rPr>
        <w:t>±2,573,000 c.y. total remaining permitted airspace as of Oct 2023</w:t>
      </w:r>
      <w:r w:rsidR="00936A5E">
        <w:rPr>
          <w:rFonts w:asciiTheme="minorHAnsi" w:hAnsiTheme="minorHAnsi" w:cstheme="minorHAnsi"/>
          <w:b/>
          <w:bCs/>
          <w:i/>
          <w:iCs/>
          <w:sz w:val="24"/>
          <w:szCs w:val="24"/>
        </w:rPr>
        <w:t>.</w:t>
      </w:r>
      <w:r w:rsidR="00D01F32" w:rsidRPr="00BF1CDB">
        <w:rPr>
          <w:rFonts w:asciiTheme="minorHAnsi" w:hAnsiTheme="minorHAnsi" w:cstheme="minorHAnsi"/>
          <w:sz w:val="24"/>
          <w:szCs w:val="24"/>
        </w:rPr>
        <w:t xml:space="preserve"> </w:t>
      </w:r>
    </w:p>
    <w:p w14:paraId="0AC94571" w14:textId="77777777" w:rsidR="002D4497" w:rsidRDefault="002D4497" w:rsidP="002D4497">
      <w:pPr>
        <w:pStyle w:val="ListParagraph"/>
        <w:rPr>
          <w:rFonts w:asciiTheme="minorHAnsi" w:hAnsiTheme="minorHAnsi" w:cstheme="minorHAnsi"/>
          <w:sz w:val="24"/>
          <w:szCs w:val="24"/>
        </w:rPr>
      </w:pPr>
    </w:p>
    <w:p w14:paraId="1AEEE3A2" w14:textId="794F707C" w:rsidR="002D4497" w:rsidRDefault="002D4497" w:rsidP="00BF1CDB">
      <w:pPr>
        <w:pStyle w:val="ListParagraph"/>
        <w:numPr>
          <w:ilvl w:val="0"/>
          <w:numId w:val="42"/>
        </w:numPr>
        <w:rPr>
          <w:rFonts w:asciiTheme="minorHAnsi" w:hAnsiTheme="minorHAnsi" w:cstheme="minorHAnsi"/>
          <w:sz w:val="24"/>
          <w:szCs w:val="24"/>
        </w:rPr>
      </w:pPr>
      <w:r w:rsidRPr="002D4497">
        <w:rPr>
          <w:rFonts w:asciiTheme="minorHAnsi" w:hAnsiTheme="minorHAnsi" w:cstheme="minorHAnsi"/>
          <w:sz w:val="24"/>
          <w:szCs w:val="24"/>
        </w:rPr>
        <w:t>What is the current volume of tonnage monthly?</w:t>
      </w:r>
      <w:r w:rsidR="00BF0C71">
        <w:rPr>
          <w:rFonts w:asciiTheme="minorHAnsi" w:hAnsiTheme="minorHAnsi" w:cstheme="minorHAnsi"/>
          <w:sz w:val="24"/>
          <w:szCs w:val="24"/>
        </w:rPr>
        <w:t xml:space="preserve">  </w:t>
      </w:r>
      <w:r w:rsidR="00BF0C71" w:rsidRPr="00BF0C71">
        <w:rPr>
          <w:rFonts w:asciiTheme="minorHAnsi" w:hAnsiTheme="minorHAnsi" w:cstheme="minorHAnsi"/>
          <w:b/>
          <w:bCs/>
          <w:i/>
          <w:iCs/>
          <w:sz w:val="24"/>
          <w:szCs w:val="24"/>
        </w:rPr>
        <w:t xml:space="preserve">See attached </w:t>
      </w:r>
      <w:r w:rsidR="00371D5F">
        <w:rPr>
          <w:rFonts w:asciiTheme="minorHAnsi" w:hAnsiTheme="minorHAnsi" w:cstheme="minorHAnsi"/>
          <w:b/>
          <w:bCs/>
          <w:i/>
          <w:iCs/>
          <w:sz w:val="24"/>
          <w:szCs w:val="24"/>
        </w:rPr>
        <w:t>“</w:t>
      </w:r>
      <w:r w:rsidR="00371D5F" w:rsidRPr="00371D5F">
        <w:rPr>
          <w:rFonts w:asciiTheme="minorHAnsi" w:hAnsiTheme="minorHAnsi" w:cstheme="minorHAnsi"/>
          <w:b/>
          <w:bCs/>
          <w:i/>
          <w:iCs/>
          <w:sz w:val="24"/>
          <w:szCs w:val="24"/>
        </w:rPr>
        <w:t>Tonnage and Rate information</w:t>
      </w:r>
      <w:r w:rsidR="00371D5F">
        <w:rPr>
          <w:rFonts w:asciiTheme="minorHAnsi" w:hAnsiTheme="minorHAnsi" w:cstheme="minorHAnsi"/>
          <w:b/>
          <w:bCs/>
          <w:i/>
          <w:iCs/>
          <w:sz w:val="24"/>
          <w:szCs w:val="24"/>
        </w:rPr>
        <w:t>”.</w:t>
      </w:r>
    </w:p>
    <w:p w14:paraId="57DF11C0" w14:textId="77777777" w:rsidR="002D4497" w:rsidRDefault="002D4497" w:rsidP="002D4497">
      <w:pPr>
        <w:pStyle w:val="ListParagraph"/>
        <w:rPr>
          <w:rFonts w:asciiTheme="minorHAnsi" w:hAnsiTheme="minorHAnsi" w:cstheme="minorHAnsi"/>
          <w:sz w:val="24"/>
          <w:szCs w:val="24"/>
        </w:rPr>
      </w:pPr>
    </w:p>
    <w:p w14:paraId="4461605B" w14:textId="4F5B4986" w:rsidR="002D4497" w:rsidRDefault="002D4497" w:rsidP="00BF1CDB">
      <w:pPr>
        <w:pStyle w:val="ListParagraph"/>
        <w:numPr>
          <w:ilvl w:val="0"/>
          <w:numId w:val="42"/>
        </w:numPr>
        <w:rPr>
          <w:rFonts w:asciiTheme="minorHAnsi" w:hAnsiTheme="minorHAnsi" w:cstheme="minorHAnsi"/>
          <w:sz w:val="24"/>
          <w:szCs w:val="24"/>
        </w:rPr>
      </w:pPr>
      <w:r w:rsidRPr="002D4497">
        <w:rPr>
          <w:rFonts w:asciiTheme="minorHAnsi" w:hAnsiTheme="minorHAnsi" w:cstheme="minorHAnsi"/>
          <w:sz w:val="24"/>
          <w:szCs w:val="24"/>
        </w:rPr>
        <w:t>Has the timber been cruised and is the value assigned?</w:t>
      </w:r>
      <w:r w:rsidR="00BF0C71">
        <w:rPr>
          <w:rFonts w:asciiTheme="minorHAnsi" w:hAnsiTheme="minorHAnsi" w:cstheme="minorHAnsi"/>
          <w:sz w:val="24"/>
          <w:szCs w:val="24"/>
        </w:rPr>
        <w:t xml:space="preserve">  </w:t>
      </w:r>
      <w:r w:rsidR="00BF0C71" w:rsidRPr="00BF0C71">
        <w:rPr>
          <w:rFonts w:asciiTheme="minorHAnsi" w:hAnsiTheme="minorHAnsi" w:cstheme="minorHAnsi"/>
          <w:b/>
          <w:bCs/>
          <w:i/>
          <w:iCs/>
          <w:sz w:val="24"/>
          <w:szCs w:val="24"/>
        </w:rPr>
        <w:t>No.</w:t>
      </w:r>
    </w:p>
    <w:p w14:paraId="14712D6A" w14:textId="77777777" w:rsidR="002D4497" w:rsidRDefault="002D4497" w:rsidP="002D4497">
      <w:pPr>
        <w:pStyle w:val="ListParagraph"/>
        <w:rPr>
          <w:rFonts w:asciiTheme="minorHAnsi" w:hAnsiTheme="minorHAnsi" w:cstheme="minorHAnsi"/>
          <w:sz w:val="24"/>
          <w:szCs w:val="24"/>
        </w:rPr>
      </w:pPr>
    </w:p>
    <w:p w14:paraId="1948B62C" w14:textId="0AD8D8F7" w:rsidR="00D01F32" w:rsidRPr="00BF0C71" w:rsidRDefault="002D4497" w:rsidP="00BF1CDB">
      <w:pPr>
        <w:pStyle w:val="ListParagraph"/>
        <w:numPr>
          <w:ilvl w:val="0"/>
          <w:numId w:val="42"/>
        </w:numPr>
        <w:rPr>
          <w:rFonts w:asciiTheme="minorHAnsi" w:hAnsiTheme="minorHAnsi" w:cstheme="minorHAnsi"/>
          <w:b/>
          <w:bCs/>
          <w:i/>
          <w:iCs/>
          <w:sz w:val="24"/>
          <w:szCs w:val="24"/>
        </w:rPr>
      </w:pPr>
      <w:r w:rsidRPr="002D4497">
        <w:rPr>
          <w:rFonts w:asciiTheme="minorHAnsi" w:hAnsiTheme="minorHAnsi" w:cstheme="minorHAnsi"/>
          <w:sz w:val="24"/>
          <w:szCs w:val="24"/>
        </w:rPr>
        <w:t>How do we access and review the records?</w:t>
      </w:r>
      <w:r w:rsidR="00BF0C71">
        <w:rPr>
          <w:rFonts w:asciiTheme="minorHAnsi" w:hAnsiTheme="minorHAnsi" w:cstheme="minorHAnsi"/>
          <w:sz w:val="24"/>
          <w:szCs w:val="24"/>
        </w:rPr>
        <w:t xml:space="preserve">  </w:t>
      </w:r>
      <w:r w:rsidR="00BF0C71" w:rsidRPr="00BF0C71">
        <w:rPr>
          <w:rFonts w:asciiTheme="minorHAnsi" w:hAnsiTheme="minorHAnsi" w:cstheme="minorHAnsi"/>
          <w:b/>
          <w:bCs/>
          <w:i/>
          <w:iCs/>
          <w:sz w:val="24"/>
          <w:szCs w:val="24"/>
        </w:rPr>
        <w:t>Please contact the County Administrator to schedule a time to view records.</w:t>
      </w:r>
    </w:p>
    <w:p w14:paraId="1581875C" w14:textId="77777777" w:rsidR="00D01F32" w:rsidRPr="00D01F32" w:rsidRDefault="00D01F32" w:rsidP="00D01F32">
      <w:pPr>
        <w:pStyle w:val="ListParagraph"/>
        <w:rPr>
          <w:rFonts w:asciiTheme="minorHAnsi" w:hAnsiTheme="minorHAnsi" w:cstheme="minorHAnsi"/>
          <w:sz w:val="24"/>
          <w:szCs w:val="24"/>
        </w:rPr>
      </w:pPr>
    </w:p>
    <w:p w14:paraId="606873D2" w14:textId="0A101164" w:rsidR="002D4497" w:rsidRPr="00D01F32" w:rsidRDefault="002D4497" w:rsidP="00BF1CDB">
      <w:pPr>
        <w:pStyle w:val="ListParagraph"/>
        <w:numPr>
          <w:ilvl w:val="0"/>
          <w:numId w:val="42"/>
        </w:numPr>
        <w:rPr>
          <w:rFonts w:asciiTheme="minorHAnsi" w:hAnsiTheme="minorHAnsi" w:cstheme="minorHAnsi"/>
          <w:sz w:val="24"/>
          <w:szCs w:val="24"/>
        </w:rPr>
      </w:pPr>
      <w:r w:rsidRPr="00D01F32">
        <w:rPr>
          <w:rFonts w:asciiTheme="minorHAnsi" w:hAnsiTheme="minorHAnsi" w:cstheme="minorHAnsi"/>
          <w:sz w:val="24"/>
          <w:szCs w:val="24"/>
        </w:rPr>
        <w:t>Are additional areas approved for new cells?</w:t>
      </w:r>
      <w:r w:rsidR="00D01F32" w:rsidRPr="00D01F32">
        <w:rPr>
          <w:rFonts w:asciiTheme="minorHAnsi" w:hAnsiTheme="minorHAnsi" w:cstheme="minorHAnsi"/>
          <w:sz w:val="24"/>
          <w:szCs w:val="24"/>
        </w:rPr>
        <w:t xml:space="preserve">  </w:t>
      </w:r>
      <w:r w:rsidR="00D01F32" w:rsidRPr="00936A5E">
        <w:rPr>
          <w:rFonts w:asciiTheme="minorHAnsi" w:hAnsiTheme="minorHAnsi" w:cstheme="minorHAnsi"/>
          <w:b/>
          <w:bCs/>
          <w:i/>
          <w:iCs/>
          <w:sz w:val="24"/>
          <w:szCs w:val="24"/>
        </w:rPr>
        <w:t>The 5-year Permit Review D&amp;O Plan</w:t>
      </w:r>
      <w:r w:rsidR="00D01F32" w:rsidRPr="00936A5E">
        <w:rPr>
          <w:rFonts w:asciiTheme="minorHAnsi" w:hAnsiTheme="minorHAnsi" w:cstheme="minorHAnsi"/>
          <w:i/>
          <w:iCs/>
          <w:sz w:val="24"/>
          <w:szCs w:val="24"/>
        </w:rPr>
        <w:t xml:space="preserve"> </w:t>
      </w:r>
      <w:r w:rsidR="00D01F32" w:rsidRPr="00936A5E">
        <w:rPr>
          <w:rFonts w:asciiTheme="minorHAnsi" w:hAnsiTheme="minorHAnsi" w:cstheme="minorHAnsi"/>
          <w:b/>
          <w:bCs/>
          <w:i/>
          <w:iCs/>
          <w:sz w:val="24"/>
          <w:szCs w:val="24"/>
        </w:rPr>
        <w:t>is attached.  EPD approved February 12, 2024.  Cells 1-10 are currently</w:t>
      </w:r>
      <w:r w:rsidR="00D01F32" w:rsidRPr="00D01F32">
        <w:rPr>
          <w:rFonts w:asciiTheme="minorHAnsi" w:hAnsiTheme="minorHAnsi" w:cstheme="minorHAnsi"/>
          <w:b/>
          <w:bCs/>
          <w:i/>
          <w:iCs/>
          <w:sz w:val="24"/>
          <w:szCs w:val="24"/>
        </w:rPr>
        <w:t xml:space="preserve"> constructed and receiving waste.  Cells 11-32 are yet to be constructed.</w:t>
      </w:r>
    </w:p>
    <w:p w14:paraId="02811AF6" w14:textId="77777777" w:rsidR="00D01F32" w:rsidRPr="00D01F32" w:rsidRDefault="00D01F32" w:rsidP="00D01F32">
      <w:pPr>
        <w:rPr>
          <w:rFonts w:asciiTheme="minorHAnsi" w:hAnsiTheme="minorHAnsi" w:cstheme="minorHAnsi"/>
          <w:sz w:val="24"/>
          <w:szCs w:val="24"/>
        </w:rPr>
      </w:pPr>
    </w:p>
    <w:p w14:paraId="70D914CF" w14:textId="5D9C2474" w:rsidR="002D4497" w:rsidRPr="00BF0C71" w:rsidRDefault="002D4497" w:rsidP="00BF1CDB">
      <w:pPr>
        <w:pStyle w:val="ListParagraph"/>
        <w:numPr>
          <w:ilvl w:val="0"/>
          <w:numId w:val="42"/>
        </w:numPr>
        <w:rPr>
          <w:rFonts w:asciiTheme="minorHAnsi" w:hAnsiTheme="minorHAnsi" w:cstheme="minorHAnsi"/>
          <w:b/>
          <w:bCs/>
          <w:i/>
          <w:iCs/>
          <w:sz w:val="24"/>
          <w:szCs w:val="24"/>
        </w:rPr>
      </w:pPr>
      <w:r w:rsidRPr="002D4497">
        <w:rPr>
          <w:rFonts w:asciiTheme="minorHAnsi" w:hAnsiTheme="minorHAnsi" w:cstheme="minorHAnsi"/>
          <w:sz w:val="24"/>
          <w:szCs w:val="24"/>
        </w:rPr>
        <w:t>Is the county open to alternative proposals such as a 20 years’ operating agreement?</w:t>
      </w:r>
      <w:r w:rsidR="00BF0C71">
        <w:rPr>
          <w:rFonts w:asciiTheme="minorHAnsi" w:hAnsiTheme="minorHAnsi" w:cstheme="minorHAnsi"/>
          <w:sz w:val="24"/>
          <w:szCs w:val="24"/>
        </w:rPr>
        <w:t xml:space="preserve">  </w:t>
      </w:r>
      <w:r w:rsidR="00131648" w:rsidRPr="00131648">
        <w:rPr>
          <w:rFonts w:asciiTheme="minorHAnsi" w:hAnsiTheme="minorHAnsi" w:cstheme="minorHAnsi"/>
          <w:b/>
          <w:bCs/>
          <w:i/>
          <w:iCs/>
          <w:sz w:val="24"/>
          <w:szCs w:val="24"/>
        </w:rPr>
        <w:t xml:space="preserve">The </w:t>
      </w:r>
      <w:r w:rsidR="00131648">
        <w:rPr>
          <w:rFonts w:asciiTheme="minorHAnsi" w:hAnsiTheme="minorHAnsi" w:cstheme="minorHAnsi"/>
          <w:sz w:val="24"/>
          <w:szCs w:val="24"/>
        </w:rPr>
        <w:t>c</w:t>
      </w:r>
      <w:r w:rsidR="00BF0C71" w:rsidRPr="00BF0C71">
        <w:rPr>
          <w:rFonts w:asciiTheme="minorHAnsi" w:hAnsiTheme="minorHAnsi" w:cstheme="minorHAnsi"/>
          <w:b/>
          <w:bCs/>
          <w:i/>
          <w:iCs/>
          <w:sz w:val="24"/>
          <w:szCs w:val="24"/>
        </w:rPr>
        <w:t xml:space="preserve">ommissioners are not interested </w:t>
      </w:r>
      <w:r w:rsidR="00131648">
        <w:rPr>
          <w:rFonts w:asciiTheme="minorHAnsi" w:hAnsiTheme="minorHAnsi" w:cstheme="minorHAnsi"/>
          <w:b/>
          <w:bCs/>
          <w:i/>
          <w:iCs/>
          <w:sz w:val="24"/>
          <w:szCs w:val="24"/>
        </w:rPr>
        <w:t xml:space="preserve">in a 20 year operating agreement </w:t>
      </w:r>
      <w:r w:rsidR="00BF0C71" w:rsidRPr="00BF0C71">
        <w:rPr>
          <w:rFonts w:asciiTheme="minorHAnsi" w:hAnsiTheme="minorHAnsi" w:cstheme="minorHAnsi"/>
          <w:b/>
          <w:bCs/>
          <w:i/>
          <w:iCs/>
          <w:sz w:val="24"/>
          <w:szCs w:val="24"/>
        </w:rPr>
        <w:t>at this time.</w:t>
      </w:r>
    </w:p>
    <w:p w14:paraId="4DFE3B4D" w14:textId="77777777" w:rsidR="002D4497" w:rsidRPr="002D4497" w:rsidRDefault="002D4497" w:rsidP="002D4497">
      <w:pPr>
        <w:pStyle w:val="ListParagraph"/>
        <w:rPr>
          <w:rFonts w:asciiTheme="minorHAnsi" w:hAnsiTheme="minorHAnsi" w:cstheme="minorHAnsi"/>
          <w:sz w:val="24"/>
          <w:szCs w:val="24"/>
        </w:rPr>
      </w:pPr>
    </w:p>
    <w:p w14:paraId="756415C0" w14:textId="04EE9BC6" w:rsidR="002D4497" w:rsidRPr="007D1F59" w:rsidRDefault="002D4497" w:rsidP="00BF1CDB">
      <w:pPr>
        <w:pStyle w:val="ListParagraph"/>
        <w:numPr>
          <w:ilvl w:val="0"/>
          <w:numId w:val="42"/>
        </w:numPr>
        <w:rPr>
          <w:rFonts w:asciiTheme="minorHAnsi" w:hAnsiTheme="minorHAnsi" w:cstheme="minorHAnsi"/>
          <w:b/>
          <w:bCs/>
          <w:i/>
          <w:iCs/>
          <w:sz w:val="24"/>
          <w:szCs w:val="24"/>
        </w:rPr>
      </w:pPr>
      <w:r w:rsidRPr="002D4497">
        <w:rPr>
          <w:rFonts w:asciiTheme="minorHAnsi" w:hAnsiTheme="minorHAnsi" w:cstheme="minorHAnsi"/>
          <w:sz w:val="24"/>
          <w:szCs w:val="24"/>
        </w:rPr>
        <w:t>Does the county have adequate approvals or permissions from landowners for the widening of David Tippins road?</w:t>
      </w:r>
      <w:r w:rsidR="00A172CE">
        <w:rPr>
          <w:rFonts w:asciiTheme="minorHAnsi" w:hAnsiTheme="minorHAnsi" w:cstheme="minorHAnsi"/>
          <w:sz w:val="24"/>
          <w:szCs w:val="24"/>
        </w:rPr>
        <w:t xml:space="preserve">  </w:t>
      </w:r>
      <w:r w:rsidR="00BF0C71" w:rsidRPr="00BF0C71">
        <w:rPr>
          <w:rFonts w:asciiTheme="minorHAnsi" w:hAnsiTheme="minorHAnsi" w:cstheme="minorHAnsi"/>
          <w:b/>
          <w:bCs/>
          <w:i/>
          <w:iCs/>
          <w:sz w:val="24"/>
          <w:szCs w:val="24"/>
        </w:rPr>
        <w:t>The County has an approximately 32’ prescriptive easement for David Tippins Road which could be built and paved for 12’ lanes</w:t>
      </w:r>
      <w:r w:rsidR="00BF0C71" w:rsidRPr="007D1F59">
        <w:rPr>
          <w:rFonts w:asciiTheme="minorHAnsi" w:hAnsiTheme="minorHAnsi" w:cstheme="minorHAnsi"/>
          <w:b/>
          <w:bCs/>
          <w:i/>
          <w:iCs/>
          <w:sz w:val="24"/>
          <w:szCs w:val="24"/>
        </w:rPr>
        <w:t>.</w:t>
      </w:r>
      <w:r w:rsidR="00BF0C71" w:rsidRPr="007D1F59">
        <w:rPr>
          <w:rFonts w:asciiTheme="minorHAnsi" w:hAnsiTheme="minorHAnsi" w:cstheme="minorHAnsi"/>
          <w:sz w:val="24"/>
          <w:szCs w:val="24"/>
        </w:rPr>
        <w:t xml:space="preserve"> </w:t>
      </w:r>
      <w:r w:rsidR="00BF0C71" w:rsidRPr="007D1F59">
        <w:rPr>
          <w:rFonts w:asciiTheme="minorHAnsi" w:hAnsiTheme="minorHAnsi" w:cstheme="minorHAnsi"/>
          <w:b/>
          <w:bCs/>
          <w:i/>
          <w:iCs/>
          <w:sz w:val="24"/>
          <w:szCs w:val="24"/>
        </w:rPr>
        <w:t xml:space="preserve"> </w:t>
      </w:r>
      <w:r w:rsidR="00A172CE" w:rsidRPr="007D1F59">
        <w:rPr>
          <w:rFonts w:asciiTheme="minorHAnsi" w:hAnsiTheme="minorHAnsi" w:cstheme="minorHAnsi"/>
          <w:b/>
          <w:bCs/>
          <w:i/>
          <w:iCs/>
          <w:sz w:val="24"/>
          <w:szCs w:val="24"/>
        </w:rPr>
        <w:t>Evans County has provided a 30’ strip of property from the road centerline to the landfill property</w:t>
      </w:r>
      <w:r w:rsidR="00BF0C71" w:rsidRPr="007D1F59">
        <w:rPr>
          <w:rFonts w:asciiTheme="minorHAnsi" w:hAnsiTheme="minorHAnsi" w:cstheme="minorHAnsi"/>
          <w:b/>
          <w:bCs/>
          <w:i/>
          <w:iCs/>
          <w:sz w:val="24"/>
          <w:szCs w:val="24"/>
        </w:rPr>
        <w:t xml:space="preserve"> along the landfill property only</w:t>
      </w:r>
      <w:r w:rsidR="00A172CE" w:rsidRPr="007D1F59">
        <w:rPr>
          <w:rFonts w:asciiTheme="minorHAnsi" w:hAnsiTheme="minorHAnsi" w:cstheme="minorHAnsi"/>
          <w:b/>
          <w:bCs/>
          <w:i/>
          <w:iCs/>
          <w:sz w:val="24"/>
          <w:szCs w:val="24"/>
        </w:rPr>
        <w:t xml:space="preserve">. </w:t>
      </w:r>
    </w:p>
    <w:p w14:paraId="62056AB2" w14:textId="77777777" w:rsidR="002D4497" w:rsidRDefault="002D4497" w:rsidP="002D4497">
      <w:pPr>
        <w:rPr>
          <w:rFonts w:asciiTheme="minorHAnsi" w:hAnsiTheme="minorHAnsi" w:cstheme="minorHAnsi"/>
          <w:sz w:val="24"/>
          <w:szCs w:val="24"/>
        </w:rPr>
      </w:pPr>
    </w:p>
    <w:p w14:paraId="3E96BD2D" w14:textId="77777777" w:rsidR="002D4497" w:rsidRDefault="002D4497" w:rsidP="002D4497">
      <w:pPr>
        <w:rPr>
          <w:rFonts w:asciiTheme="minorHAnsi" w:hAnsiTheme="minorHAnsi" w:cstheme="minorHAnsi"/>
          <w:sz w:val="24"/>
          <w:szCs w:val="24"/>
        </w:rPr>
      </w:pPr>
    </w:p>
    <w:p w14:paraId="2151E756" w14:textId="3E11EDA8" w:rsidR="002D4497" w:rsidRPr="009861A7" w:rsidRDefault="002D4497" w:rsidP="002D4497">
      <w:pPr>
        <w:ind w:left="720"/>
        <w:jc w:val="left"/>
        <w:rPr>
          <w:rFonts w:asciiTheme="minorHAnsi" w:hAnsiTheme="minorHAnsi" w:cstheme="minorHAnsi"/>
          <w:sz w:val="28"/>
          <w:szCs w:val="28"/>
          <w:u w:val="single"/>
        </w:rPr>
      </w:pPr>
      <w:r w:rsidRPr="009861A7">
        <w:rPr>
          <w:rFonts w:asciiTheme="minorHAnsi" w:hAnsiTheme="minorHAnsi" w:cstheme="minorHAnsi"/>
          <w:sz w:val="28"/>
          <w:szCs w:val="28"/>
          <w:u w:val="single"/>
        </w:rPr>
        <w:t xml:space="preserve">Group #4 - Questions &amp; Answers </w:t>
      </w:r>
    </w:p>
    <w:p w14:paraId="455A61B5" w14:textId="77777777" w:rsidR="002D4497" w:rsidRPr="002D4497" w:rsidRDefault="002D4497" w:rsidP="002D4497">
      <w:pPr>
        <w:pStyle w:val="ListParagraph"/>
        <w:rPr>
          <w:rFonts w:asciiTheme="minorHAnsi" w:hAnsiTheme="minorHAnsi" w:cstheme="minorHAnsi"/>
          <w:sz w:val="24"/>
          <w:szCs w:val="24"/>
        </w:rPr>
      </w:pPr>
    </w:p>
    <w:p w14:paraId="37634667" w14:textId="390282B4" w:rsidR="002D4497" w:rsidRPr="005676F3" w:rsidRDefault="002D4497" w:rsidP="002D4497">
      <w:pPr>
        <w:pStyle w:val="ListParagraph"/>
        <w:numPr>
          <w:ilvl w:val="0"/>
          <w:numId w:val="39"/>
        </w:numPr>
        <w:rPr>
          <w:rFonts w:asciiTheme="minorHAnsi" w:hAnsiTheme="minorHAnsi" w:cstheme="minorHAnsi"/>
          <w:i/>
          <w:iCs/>
          <w:sz w:val="24"/>
          <w:szCs w:val="24"/>
        </w:rPr>
      </w:pPr>
      <w:r w:rsidRPr="005676F3">
        <w:rPr>
          <w:rFonts w:asciiTheme="minorHAnsi" w:hAnsiTheme="minorHAnsi" w:cstheme="minorHAnsi"/>
          <w:sz w:val="24"/>
          <w:szCs w:val="24"/>
        </w:rPr>
        <w:t xml:space="preserve">Are there any restrictions on daily/yearly volume limits? </w:t>
      </w:r>
      <w:r w:rsidR="00C64947" w:rsidRPr="005676F3">
        <w:rPr>
          <w:rFonts w:asciiTheme="minorHAnsi" w:hAnsiTheme="minorHAnsi" w:cstheme="minorHAnsi"/>
          <w:b/>
          <w:bCs/>
          <w:i/>
          <w:iCs/>
          <w:sz w:val="24"/>
          <w:szCs w:val="24"/>
        </w:rPr>
        <w:t xml:space="preserve">The Board of Commissioners has not </w:t>
      </w:r>
      <w:r w:rsidR="00131648" w:rsidRPr="005676F3">
        <w:rPr>
          <w:rFonts w:asciiTheme="minorHAnsi" w:hAnsiTheme="minorHAnsi" w:cstheme="minorHAnsi"/>
          <w:b/>
          <w:bCs/>
          <w:i/>
          <w:iCs/>
          <w:sz w:val="24"/>
          <w:szCs w:val="24"/>
        </w:rPr>
        <w:t xml:space="preserve">determined restrictions at </w:t>
      </w:r>
      <w:r w:rsidR="00B64D7F" w:rsidRPr="005676F3">
        <w:rPr>
          <w:rFonts w:asciiTheme="minorHAnsi" w:hAnsiTheme="minorHAnsi" w:cstheme="minorHAnsi"/>
          <w:b/>
          <w:bCs/>
          <w:i/>
          <w:iCs/>
          <w:sz w:val="24"/>
          <w:szCs w:val="24"/>
        </w:rPr>
        <w:t>t</w:t>
      </w:r>
      <w:r w:rsidR="00131648" w:rsidRPr="005676F3">
        <w:rPr>
          <w:rFonts w:asciiTheme="minorHAnsi" w:hAnsiTheme="minorHAnsi" w:cstheme="minorHAnsi"/>
          <w:b/>
          <w:bCs/>
          <w:i/>
          <w:iCs/>
          <w:sz w:val="24"/>
          <w:szCs w:val="24"/>
        </w:rPr>
        <w:t>his time.  The proposer should state assumptions.  Restrictions, if any, will be discussed during the Agreement negotiating process.</w:t>
      </w:r>
      <w:r w:rsidR="00C64947" w:rsidRPr="005676F3">
        <w:rPr>
          <w:rFonts w:asciiTheme="minorHAnsi" w:hAnsiTheme="minorHAnsi" w:cstheme="minorHAnsi"/>
          <w:b/>
          <w:bCs/>
          <w:i/>
          <w:iCs/>
          <w:sz w:val="24"/>
          <w:szCs w:val="24"/>
        </w:rPr>
        <w:t xml:space="preserve"> </w:t>
      </w:r>
    </w:p>
    <w:p w14:paraId="225241A6" w14:textId="77777777" w:rsidR="008A6690" w:rsidRPr="005676F3" w:rsidRDefault="008A6690" w:rsidP="008A6690">
      <w:pPr>
        <w:pStyle w:val="ListParagraph"/>
        <w:rPr>
          <w:rFonts w:asciiTheme="minorHAnsi" w:hAnsiTheme="minorHAnsi" w:cstheme="minorHAnsi"/>
          <w:sz w:val="24"/>
          <w:szCs w:val="24"/>
        </w:rPr>
      </w:pPr>
    </w:p>
    <w:p w14:paraId="386BAC5D" w14:textId="305D0D9B" w:rsidR="008A6690" w:rsidRPr="005676F3" w:rsidRDefault="002D4497" w:rsidP="00780B04">
      <w:pPr>
        <w:pStyle w:val="ListParagraph"/>
        <w:numPr>
          <w:ilvl w:val="0"/>
          <w:numId w:val="39"/>
        </w:numPr>
        <w:rPr>
          <w:rFonts w:asciiTheme="minorHAnsi" w:hAnsiTheme="minorHAnsi" w:cstheme="minorHAnsi"/>
          <w:sz w:val="24"/>
          <w:szCs w:val="24"/>
        </w:rPr>
      </w:pPr>
      <w:r w:rsidRPr="005676F3">
        <w:rPr>
          <w:rFonts w:asciiTheme="minorHAnsi" w:hAnsiTheme="minorHAnsi" w:cstheme="minorHAnsi"/>
          <w:sz w:val="24"/>
          <w:szCs w:val="24"/>
        </w:rPr>
        <w:t>Are there any restrictions on where volume may come from or how much out of county volume may be accepted?</w:t>
      </w:r>
      <w:r w:rsidR="00BF0C71" w:rsidRPr="005676F3">
        <w:rPr>
          <w:rFonts w:asciiTheme="minorHAnsi" w:hAnsiTheme="minorHAnsi" w:cstheme="minorHAnsi"/>
          <w:sz w:val="24"/>
          <w:szCs w:val="24"/>
        </w:rPr>
        <w:t xml:space="preserve">  </w:t>
      </w:r>
      <w:r w:rsidR="00131648" w:rsidRPr="005676F3">
        <w:rPr>
          <w:rFonts w:asciiTheme="minorHAnsi" w:hAnsiTheme="minorHAnsi" w:cstheme="minorHAnsi"/>
          <w:b/>
          <w:bCs/>
          <w:i/>
          <w:iCs/>
          <w:sz w:val="24"/>
          <w:szCs w:val="24"/>
        </w:rPr>
        <w:t xml:space="preserve">The Board of Commissioners has not determined restrictions at </w:t>
      </w:r>
      <w:r w:rsidR="00B64D7F" w:rsidRPr="005676F3">
        <w:rPr>
          <w:rFonts w:asciiTheme="minorHAnsi" w:hAnsiTheme="minorHAnsi" w:cstheme="minorHAnsi"/>
          <w:b/>
          <w:bCs/>
          <w:i/>
          <w:iCs/>
          <w:sz w:val="24"/>
          <w:szCs w:val="24"/>
        </w:rPr>
        <w:t>t</w:t>
      </w:r>
      <w:r w:rsidR="00131648" w:rsidRPr="005676F3">
        <w:rPr>
          <w:rFonts w:asciiTheme="minorHAnsi" w:hAnsiTheme="minorHAnsi" w:cstheme="minorHAnsi"/>
          <w:b/>
          <w:bCs/>
          <w:i/>
          <w:iCs/>
          <w:sz w:val="24"/>
          <w:szCs w:val="24"/>
        </w:rPr>
        <w:t>his time.  The proposer should state assumptions.  Restrictions, if any, will be discussed during the Agreement negotiating process.</w:t>
      </w:r>
    </w:p>
    <w:p w14:paraId="1601FB02" w14:textId="77777777" w:rsidR="00131648" w:rsidRPr="00131648" w:rsidRDefault="00131648" w:rsidP="00131648">
      <w:pPr>
        <w:pStyle w:val="ListParagraph"/>
        <w:rPr>
          <w:rFonts w:asciiTheme="minorHAnsi" w:hAnsiTheme="minorHAnsi" w:cstheme="minorHAnsi"/>
          <w:sz w:val="24"/>
          <w:szCs w:val="24"/>
        </w:rPr>
      </w:pPr>
    </w:p>
    <w:p w14:paraId="2979E926" w14:textId="77777777" w:rsidR="002D4497" w:rsidRPr="002D4497" w:rsidRDefault="002D4497" w:rsidP="002D4497">
      <w:pPr>
        <w:pStyle w:val="ListParagraph"/>
        <w:numPr>
          <w:ilvl w:val="0"/>
          <w:numId w:val="39"/>
        </w:numPr>
        <w:rPr>
          <w:rFonts w:asciiTheme="minorHAnsi" w:hAnsiTheme="minorHAnsi" w:cstheme="minorHAnsi"/>
          <w:sz w:val="24"/>
          <w:szCs w:val="24"/>
        </w:rPr>
      </w:pPr>
      <w:r w:rsidRPr="002D4497">
        <w:rPr>
          <w:rFonts w:asciiTheme="minorHAnsi" w:hAnsiTheme="minorHAnsi" w:cstheme="minorHAnsi"/>
          <w:sz w:val="24"/>
          <w:szCs w:val="24"/>
        </w:rPr>
        <w:t>Please provide a copy of the full permit and any accompanying operating plans including:</w:t>
      </w:r>
    </w:p>
    <w:p w14:paraId="44F2275A" w14:textId="1B9051DF" w:rsidR="002D4497" w:rsidRPr="00936A5E" w:rsidRDefault="002D4497" w:rsidP="002D4497">
      <w:pPr>
        <w:pStyle w:val="ListParagraph"/>
        <w:numPr>
          <w:ilvl w:val="1"/>
          <w:numId w:val="39"/>
        </w:numPr>
        <w:rPr>
          <w:rFonts w:asciiTheme="minorHAnsi" w:hAnsiTheme="minorHAnsi" w:cstheme="minorHAnsi"/>
          <w:i/>
          <w:iCs/>
          <w:sz w:val="24"/>
          <w:szCs w:val="24"/>
        </w:rPr>
      </w:pPr>
      <w:r w:rsidRPr="002D4497">
        <w:rPr>
          <w:rFonts w:asciiTheme="minorHAnsi" w:hAnsiTheme="minorHAnsi" w:cstheme="minorHAnsi"/>
          <w:sz w:val="24"/>
          <w:szCs w:val="24"/>
        </w:rPr>
        <w:t>Design drawings</w:t>
      </w:r>
      <w:r w:rsidR="00936A5E">
        <w:rPr>
          <w:rFonts w:asciiTheme="minorHAnsi" w:hAnsiTheme="minorHAnsi" w:cstheme="minorHAnsi"/>
          <w:sz w:val="24"/>
          <w:szCs w:val="24"/>
        </w:rPr>
        <w:t>.</w:t>
      </w:r>
      <w:r w:rsidR="00D01F32">
        <w:rPr>
          <w:rFonts w:asciiTheme="minorHAnsi" w:hAnsiTheme="minorHAnsi" w:cstheme="minorHAnsi"/>
          <w:sz w:val="24"/>
          <w:szCs w:val="24"/>
        </w:rPr>
        <w:t xml:space="preserve">  </w:t>
      </w:r>
      <w:r w:rsidR="00D01F32" w:rsidRPr="00936A5E">
        <w:rPr>
          <w:rFonts w:asciiTheme="minorHAnsi" w:hAnsiTheme="minorHAnsi" w:cstheme="minorHAnsi"/>
          <w:b/>
          <w:bCs/>
          <w:i/>
          <w:iCs/>
          <w:sz w:val="24"/>
          <w:szCs w:val="24"/>
        </w:rPr>
        <w:t>The 5-year Permit Review D&amp;O Plan</w:t>
      </w:r>
      <w:r w:rsidR="00D01F32" w:rsidRPr="00936A5E">
        <w:rPr>
          <w:rFonts w:asciiTheme="minorHAnsi" w:hAnsiTheme="minorHAnsi" w:cstheme="minorHAnsi"/>
          <w:i/>
          <w:iCs/>
          <w:sz w:val="24"/>
          <w:szCs w:val="24"/>
        </w:rPr>
        <w:t xml:space="preserve"> </w:t>
      </w:r>
      <w:r w:rsidR="00D01F32" w:rsidRPr="00936A5E">
        <w:rPr>
          <w:rFonts w:asciiTheme="minorHAnsi" w:hAnsiTheme="minorHAnsi" w:cstheme="minorHAnsi"/>
          <w:b/>
          <w:bCs/>
          <w:i/>
          <w:iCs/>
          <w:sz w:val="24"/>
          <w:szCs w:val="24"/>
        </w:rPr>
        <w:t>is attached.  EPD approved February 12, 2024.</w:t>
      </w:r>
      <w:r w:rsidR="00371D5F">
        <w:rPr>
          <w:rFonts w:asciiTheme="minorHAnsi" w:hAnsiTheme="minorHAnsi" w:cstheme="minorHAnsi"/>
          <w:b/>
          <w:bCs/>
          <w:i/>
          <w:iCs/>
          <w:sz w:val="24"/>
          <w:szCs w:val="24"/>
        </w:rPr>
        <w:t xml:space="preserve">  See attached “P</w:t>
      </w:r>
      <w:r w:rsidR="00371D5F" w:rsidRPr="00371D5F">
        <w:rPr>
          <w:rFonts w:asciiTheme="minorHAnsi" w:hAnsiTheme="minorHAnsi" w:cstheme="minorHAnsi"/>
          <w:b/>
          <w:bCs/>
          <w:i/>
          <w:iCs/>
          <w:sz w:val="24"/>
          <w:szCs w:val="24"/>
        </w:rPr>
        <w:t>ermits and Plans</w:t>
      </w:r>
      <w:r w:rsidR="00371D5F">
        <w:rPr>
          <w:rFonts w:asciiTheme="minorHAnsi" w:hAnsiTheme="minorHAnsi" w:cstheme="minorHAnsi"/>
          <w:b/>
          <w:bCs/>
          <w:i/>
          <w:iCs/>
          <w:sz w:val="24"/>
          <w:szCs w:val="24"/>
        </w:rPr>
        <w:t>”.</w:t>
      </w:r>
    </w:p>
    <w:p w14:paraId="18DC8BA7" w14:textId="255D3014" w:rsidR="002D4497" w:rsidRPr="002D4497" w:rsidRDefault="002D4497" w:rsidP="002D4497">
      <w:pPr>
        <w:pStyle w:val="ListParagraph"/>
        <w:numPr>
          <w:ilvl w:val="1"/>
          <w:numId w:val="39"/>
        </w:numPr>
        <w:rPr>
          <w:rFonts w:asciiTheme="minorHAnsi" w:hAnsiTheme="minorHAnsi" w:cstheme="minorHAnsi"/>
          <w:sz w:val="24"/>
          <w:szCs w:val="24"/>
        </w:rPr>
      </w:pPr>
      <w:r w:rsidRPr="002D4497">
        <w:rPr>
          <w:rFonts w:asciiTheme="minorHAnsi" w:hAnsiTheme="minorHAnsi" w:cstheme="minorHAnsi"/>
          <w:sz w:val="24"/>
          <w:szCs w:val="24"/>
        </w:rPr>
        <w:t>Constructed airspace</w:t>
      </w:r>
      <w:r w:rsidR="00936A5E">
        <w:rPr>
          <w:rFonts w:asciiTheme="minorHAnsi" w:hAnsiTheme="minorHAnsi" w:cstheme="minorHAnsi"/>
          <w:sz w:val="24"/>
          <w:szCs w:val="24"/>
        </w:rPr>
        <w:t>.</w:t>
      </w:r>
      <w:r w:rsidR="00691DBC">
        <w:rPr>
          <w:rFonts w:asciiTheme="minorHAnsi" w:hAnsiTheme="minorHAnsi" w:cstheme="minorHAnsi"/>
          <w:sz w:val="24"/>
          <w:szCs w:val="24"/>
        </w:rPr>
        <w:t xml:space="preserve">  </w:t>
      </w:r>
      <w:r w:rsidR="00691DBC" w:rsidRPr="00691DBC">
        <w:rPr>
          <w:rFonts w:asciiTheme="minorHAnsi" w:hAnsiTheme="minorHAnsi" w:cstheme="minorHAnsi"/>
          <w:b/>
          <w:bCs/>
          <w:i/>
          <w:iCs/>
          <w:sz w:val="24"/>
          <w:szCs w:val="24"/>
        </w:rPr>
        <w:t>±890,000 c.y. (currently constructed Cells 1-10</w:t>
      </w:r>
      <w:r w:rsidR="00691DBC">
        <w:rPr>
          <w:rFonts w:asciiTheme="minorHAnsi" w:hAnsiTheme="minorHAnsi" w:cstheme="minorHAnsi"/>
          <w:b/>
          <w:bCs/>
          <w:i/>
          <w:iCs/>
          <w:sz w:val="24"/>
          <w:szCs w:val="24"/>
        </w:rPr>
        <w:t xml:space="preserve"> as of Oct 2023</w:t>
      </w:r>
      <w:r w:rsidR="00691DBC" w:rsidRPr="00691DBC">
        <w:rPr>
          <w:rFonts w:asciiTheme="minorHAnsi" w:hAnsiTheme="minorHAnsi" w:cstheme="minorHAnsi"/>
          <w:b/>
          <w:bCs/>
          <w:i/>
          <w:iCs/>
          <w:sz w:val="24"/>
          <w:szCs w:val="24"/>
        </w:rPr>
        <w:t>)</w:t>
      </w:r>
      <w:r w:rsidR="00936A5E">
        <w:rPr>
          <w:rFonts w:asciiTheme="minorHAnsi" w:hAnsiTheme="minorHAnsi" w:cstheme="minorHAnsi"/>
          <w:b/>
          <w:bCs/>
          <w:i/>
          <w:iCs/>
          <w:sz w:val="24"/>
          <w:szCs w:val="24"/>
        </w:rPr>
        <w:t>.</w:t>
      </w:r>
      <w:r w:rsidR="00691DBC">
        <w:rPr>
          <w:rFonts w:asciiTheme="minorHAnsi" w:hAnsiTheme="minorHAnsi" w:cstheme="minorHAnsi"/>
          <w:sz w:val="24"/>
          <w:szCs w:val="24"/>
        </w:rPr>
        <w:t xml:space="preserve"> </w:t>
      </w:r>
    </w:p>
    <w:p w14:paraId="51712D62" w14:textId="030A4836" w:rsidR="00691DBC" w:rsidRPr="002D4497" w:rsidRDefault="002D4497" w:rsidP="00691DBC">
      <w:pPr>
        <w:pStyle w:val="ListParagraph"/>
        <w:numPr>
          <w:ilvl w:val="1"/>
          <w:numId w:val="39"/>
        </w:numPr>
        <w:rPr>
          <w:rFonts w:asciiTheme="minorHAnsi" w:hAnsiTheme="minorHAnsi" w:cstheme="minorHAnsi"/>
          <w:sz w:val="24"/>
          <w:szCs w:val="24"/>
        </w:rPr>
      </w:pPr>
      <w:r w:rsidRPr="002D4497">
        <w:rPr>
          <w:rFonts w:asciiTheme="minorHAnsi" w:hAnsiTheme="minorHAnsi" w:cstheme="minorHAnsi"/>
          <w:sz w:val="24"/>
          <w:szCs w:val="24"/>
        </w:rPr>
        <w:t>Consumed airspace</w:t>
      </w:r>
      <w:r w:rsidR="00936A5E">
        <w:rPr>
          <w:rFonts w:asciiTheme="minorHAnsi" w:hAnsiTheme="minorHAnsi" w:cstheme="minorHAnsi"/>
          <w:sz w:val="24"/>
          <w:szCs w:val="24"/>
        </w:rPr>
        <w:t>.</w:t>
      </w:r>
      <w:r w:rsidR="00691DBC">
        <w:rPr>
          <w:rFonts w:asciiTheme="minorHAnsi" w:hAnsiTheme="minorHAnsi" w:cstheme="minorHAnsi"/>
          <w:sz w:val="24"/>
          <w:szCs w:val="24"/>
        </w:rPr>
        <w:t xml:space="preserve">  </w:t>
      </w:r>
      <w:r w:rsidR="00691DBC" w:rsidRPr="00691DBC">
        <w:rPr>
          <w:rFonts w:asciiTheme="minorHAnsi" w:hAnsiTheme="minorHAnsi" w:cstheme="minorHAnsi"/>
          <w:b/>
          <w:bCs/>
          <w:i/>
          <w:iCs/>
          <w:sz w:val="24"/>
          <w:szCs w:val="24"/>
        </w:rPr>
        <w:t>±</w:t>
      </w:r>
      <w:r w:rsidR="00691DBC">
        <w:rPr>
          <w:rFonts w:asciiTheme="minorHAnsi" w:hAnsiTheme="minorHAnsi" w:cstheme="minorHAnsi"/>
          <w:b/>
          <w:bCs/>
          <w:i/>
          <w:iCs/>
          <w:sz w:val="24"/>
          <w:szCs w:val="24"/>
        </w:rPr>
        <w:t>497,</w:t>
      </w:r>
      <w:r w:rsidR="00691DBC" w:rsidRPr="00691DBC">
        <w:rPr>
          <w:rFonts w:asciiTheme="minorHAnsi" w:hAnsiTheme="minorHAnsi" w:cstheme="minorHAnsi"/>
          <w:b/>
          <w:bCs/>
          <w:i/>
          <w:iCs/>
          <w:sz w:val="24"/>
          <w:szCs w:val="24"/>
        </w:rPr>
        <w:t>000 c.y. (currently constructed Cells 1-10</w:t>
      </w:r>
      <w:r w:rsidR="00691DBC">
        <w:rPr>
          <w:rFonts w:asciiTheme="minorHAnsi" w:hAnsiTheme="minorHAnsi" w:cstheme="minorHAnsi"/>
          <w:b/>
          <w:bCs/>
          <w:i/>
          <w:iCs/>
          <w:sz w:val="24"/>
          <w:szCs w:val="24"/>
        </w:rPr>
        <w:t xml:space="preserve"> as of Oct 2023</w:t>
      </w:r>
      <w:r w:rsidR="00691DBC" w:rsidRPr="00691DBC">
        <w:rPr>
          <w:rFonts w:asciiTheme="minorHAnsi" w:hAnsiTheme="minorHAnsi" w:cstheme="minorHAnsi"/>
          <w:b/>
          <w:bCs/>
          <w:i/>
          <w:iCs/>
          <w:sz w:val="24"/>
          <w:szCs w:val="24"/>
        </w:rPr>
        <w:t>)</w:t>
      </w:r>
      <w:r w:rsidR="00936A5E">
        <w:rPr>
          <w:rFonts w:asciiTheme="minorHAnsi" w:hAnsiTheme="minorHAnsi" w:cstheme="minorHAnsi"/>
          <w:b/>
          <w:bCs/>
          <w:i/>
          <w:iCs/>
          <w:sz w:val="24"/>
          <w:szCs w:val="24"/>
        </w:rPr>
        <w:t>.</w:t>
      </w:r>
      <w:r w:rsidR="00691DBC">
        <w:rPr>
          <w:rFonts w:asciiTheme="minorHAnsi" w:hAnsiTheme="minorHAnsi" w:cstheme="minorHAnsi"/>
          <w:sz w:val="24"/>
          <w:szCs w:val="24"/>
        </w:rPr>
        <w:t xml:space="preserve"> </w:t>
      </w:r>
    </w:p>
    <w:p w14:paraId="6C7A14C3" w14:textId="73978548" w:rsidR="00D01F32" w:rsidRPr="00D01F32" w:rsidRDefault="002D4497" w:rsidP="00691DBC">
      <w:pPr>
        <w:pStyle w:val="ListParagraph"/>
        <w:numPr>
          <w:ilvl w:val="1"/>
          <w:numId w:val="39"/>
        </w:numPr>
        <w:rPr>
          <w:rFonts w:asciiTheme="minorHAnsi" w:hAnsiTheme="minorHAnsi" w:cstheme="minorHAnsi"/>
          <w:sz w:val="24"/>
          <w:szCs w:val="24"/>
        </w:rPr>
      </w:pPr>
      <w:r w:rsidRPr="002D4497">
        <w:rPr>
          <w:rFonts w:asciiTheme="minorHAnsi" w:hAnsiTheme="minorHAnsi" w:cstheme="minorHAnsi"/>
          <w:sz w:val="24"/>
          <w:szCs w:val="24"/>
        </w:rPr>
        <w:t>Remaining airspace to be constructed</w:t>
      </w:r>
      <w:r w:rsidR="00936A5E">
        <w:rPr>
          <w:rFonts w:asciiTheme="minorHAnsi" w:hAnsiTheme="minorHAnsi" w:cstheme="minorHAnsi"/>
          <w:sz w:val="24"/>
          <w:szCs w:val="24"/>
        </w:rPr>
        <w:t>.</w:t>
      </w:r>
      <w:r w:rsidR="00691DBC">
        <w:rPr>
          <w:rFonts w:asciiTheme="minorHAnsi" w:hAnsiTheme="minorHAnsi" w:cstheme="minorHAnsi"/>
          <w:sz w:val="24"/>
          <w:szCs w:val="24"/>
        </w:rPr>
        <w:t xml:space="preserve">  </w:t>
      </w:r>
      <w:r w:rsidR="00691DBC" w:rsidRPr="00691DBC">
        <w:rPr>
          <w:rFonts w:asciiTheme="minorHAnsi" w:hAnsiTheme="minorHAnsi" w:cstheme="minorHAnsi"/>
          <w:b/>
          <w:bCs/>
          <w:i/>
          <w:iCs/>
          <w:sz w:val="24"/>
          <w:szCs w:val="24"/>
        </w:rPr>
        <w:t>±</w:t>
      </w:r>
      <w:r w:rsidR="00691DBC">
        <w:rPr>
          <w:rFonts w:asciiTheme="minorHAnsi" w:hAnsiTheme="minorHAnsi" w:cstheme="minorHAnsi"/>
          <w:b/>
          <w:bCs/>
          <w:i/>
          <w:iCs/>
          <w:sz w:val="24"/>
          <w:szCs w:val="24"/>
        </w:rPr>
        <w:t>2,573,000</w:t>
      </w:r>
      <w:r w:rsidR="00691DBC" w:rsidRPr="00691DBC">
        <w:rPr>
          <w:rFonts w:asciiTheme="minorHAnsi" w:hAnsiTheme="minorHAnsi" w:cstheme="minorHAnsi"/>
          <w:b/>
          <w:bCs/>
          <w:i/>
          <w:iCs/>
          <w:sz w:val="24"/>
          <w:szCs w:val="24"/>
        </w:rPr>
        <w:t xml:space="preserve"> c.y.</w:t>
      </w:r>
      <w:r w:rsidR="00691DBC">
        <w:rPr>
          <w:rFonts w:asciiTheme="minorHAnsi" w:hAnsiTheme="minorHAnsi" w:cstheme="minorHAnsi"/>
          <w:b/>
          <w:bCs/>
          <w:i/>
          <w:iCs/>
          <w:sz w:val="24"/>
          <w:szCs w:val="24"/>
        </w:rPr>
        <w:t xml:space="preserve"> total remaining permitted airspace </w:t>
      </w:r>
    </w:p>
    <w:p w14:paraId="2B67DF88" w14:textId="7BAC8AFE" w:rsidR="00691DBC" w:rsidRPr="002D4497" w:rsidRDefault="00691DBC" w:rsidP="00D01F32">
      <w:pPr>
        <w:pStyle w:val="ListParagraph"/>
        <w:ind w:left="1440"/>
        <w:rPr>
          <w:rFonts w:asciiTheme="minorHAnsi" w:hAnsiTheme="minorHAnsi" w:cstheme="minorHAnsi"/>
          <w:sz w:val="24"/>
          <w:szCs w:val="24"/>
        </w:rPr>
      </w:pPr>
      <w:r>
        <w:rPr>
          <w:rFonts w:asciiTheme="minorHAnsi" w:hAnsiTheme="minorHAnsi" w:cstheme="minorHAnsi"/>
          <w:b/>
          <w:bCs/>
          <w:i/>
          <w:iCs/>
          <w:sz w:val="24"/>
          <w:szCs w:val="24"/>
        </w:rPr>
        <w:t>as of Oct 2023</w:t>
      </w:r>
      <w:r w:rsidR="00936A5E">
        <w:rPr>
          <w:rFonts w:asciiTheme="minorHAnsi" w:hAnsiTheme="minorHAnsi" w:cstheme="minorHAnsi"/>
          <w:b/>
          <w:bCs/>
          <w:i/>
          <w:iCs/>
          <w:sz w:val="24"/>
          <w:szCs w:val="24"/>
        </w:rPr>
        <w:t>.</w:t>
      </w:r>
      <w:r>
        <w:rPr>
          <w:rFonts w:asciiTheme="minorHAnsi" w:hAnsiTheme="minorHAnsi" w:cstheme="minorHAnsi"/>
          <w:sz w:val="24"/>
          <w:szCs w:val="24"/>
        </w:rPr>
        <w:t xml:space="preserve"> </w:t>
      </w:r>
    </w:p>
    <w:p w14:paraId="04D816A7" w14:textId="715F9A3A" w:rsidR="002D4497" w:rsidRPr="002D4497" w:rsidRDefault="002D4497" w:rsidP="002D4497">
      <w:pPr>
        <w:pStyle w:val="ListParagraph"/>
        <w:numPr>
          <w:ilvl w:val="1"/>
          <w:numId w:val="39"/>
        </w:numPr>
        <w:rPr>
          <w:rFonts w:asciiTheme="minorHAnsi" w:hAnsiTheme="minorHAnsi" w:cstheme="minorHAnsi"/>
          <w:sz w:val="24"/>
          <w:szCs w:val="24"/>
        </w:rPr>
      </w:pPr>
      <w:r w:rsidRPr="002D4497">
        <w:rPr>
          <w:rFonts w:asciiTheme="minorHAnsi" w:hAnsiTheme="minorHAnsi" w:cstheme="minorHAnsi"/>
          <w:sz w:val="24"/>
          <w:szCs w:val="24"/>
        </w:rPr>
        <w:t>Total site acreage</w:t>
      </w:r>
      <w:r w:rsidR="00936A5E">
        <w:rPr>
          <w:rFonts w:asciiTheme="minorHAnsi" w:hAnsiTheme="minorHAnsi" w:cstheme="minorHAnsi"/>
          <w:sz w:val="24"/>
          <w:szCs w:val="24"/>
        </w:rPr>
        <w:t>.</w:t>
      </w:r>
      <w:r w:rsidR="00691DBC">
        <w:rPr>
          <w:rFonts w:asciiTheme="minorHAnsi" w:hAnsiTheme="minorHAnsi" w:cstheme="minorHAnsi"/>
          <w:sz w:val="24"/>
          <w:szCs w:val="24"/>
        </w:rPr>
        <w:t xml:space="preserve">  </w:t>
      </w:r>
      <w:r w:rsidR="00430549" w:rsidRPr="00430549">
        <w:rPr>
          <w:rFonts w:asciiTheme="minorHAnsi" w:hAnsiTheme="minorHAnsi" w:cstheme="minorHAnsi"/>
          <w:b/>
          <w:bCs/>
          <w:i/>
          <w:iCs/>
          <w:sz w:val="24"/>
          <w:szCs w:val="24"/>
        </w:rPr>
        <w:t>138.24 Acres</w:t>
      </w:r>
      <w:r w:rsidR="00936A5E">
        <w:rPr>
          <w:rFonts w:asciiTheme="minorHAnsi" w:hAnsiTheme="minorHAnsi" w:cstheme="minorHAnsi"/>
          <w:b/>
          <w:bCs/>
          <w:i/>
          <w:iCs/>
          <w:sz w:val="24"/>
          <w:szCs w:val="24"/>
        </w:rPr>
        <w:t>.</w:t>
      </w:r>
    </w:p>
    <w:p w14:paraId="61B2EA4A" w14:textId="77B121F9" w:rsidR="00F31B3E" w:rsidRPr="00F31B3E" w:rsidRDefault="002D4497" w:rsidP="00F31B3E">
      <w:pPr>
        <w:pStyle w:val="ListParagraph"/>
        <w:numPr>
          <w:ilvl w:val="1"/>
          <w:numId w:val="39"/>
        </w:numPr>
        <w:rPr>
          <w:rFonts w:asciiTheme="minorHAnsi" w:hAnsiTheme="minorHAnsi" w:cstheme="minorHAnsi"/>
          <w:sz w:val="24"/>
          <w:szCs w:val="24"/>
        </w:rPr>
      </w:pPr>
      <w:r w:rsidRPr="002D4497">
        <w:rPr>
          <w:rFonts w:asciiTheme="minorHAnsi" w:hAnsiTheme="minorHAnsi" w:cstheme="minorHAnsi"/>
          <w:sz w:val="24"/>
          <w:szCs w:val="24"/>
        </w:rPr>
        <w:t>Permitted waste footprint acreage</w:t>
      </w:r>
      <w:r w:rsidR="00936A5E">
        <w:rPr>
          <w:rFonts w:asciiTheme="minorHAnsi" w:hAnsiTheme="minorHAnsi" w:cstheme="minorHAnsi"/>
          <w:sz w:val="24"/>
          <w:szCs w:val="24"/>
        </w:rPr>
        <w:t>.</w:t>
      </w:r>
      <w:r w:rsidR="005E4A92">
        <w:rPr>
          <w:rFonts w:asciiTheme="minorHAnsi" w:hAnsiTheme="minorHAnsi" w:cstheme="minorHAnsi"/>
          <w:sz w:val="24"/>
          <w:szCs w:val="24"/>
        </w:rPr>
        <w:t xml:space="preserve">  </w:t>
      </w:r>
      <w:r w:rsidR="00F31B3E" w:rsidRPr="005E4A92">
        <w:rPr>
          <w:rFonts w:asciiTheme="minorHAnsi" w:hAnsiTheme="minorHAnsi" w:cstheme="minorHAnsi"/>
          <w:b/>
          <w:bCs/>
          <w:i/>
          <w:iCs/>
          <w:sz w:val="24"/>
          <w:szCs w:val="24"/>
        </w:rPr>
        <w:t xml:space="preserve">See Sheet 9.0 Operational Plan of the 5-Year Permit Review Plan.  </w:t>
      </w:r>
      <w:r w:rsidR="00371D5F">
        <w:rPr>
          <w:rFonts w:asciiTheme="minorHAnsi" w:hAnsiTheme="minorHAnsi" w:cstheme="minorHAnsi"/>
          <w:b/>
          <w:bCs/>
          <w:i/>
          <w:iCs/>
          <w:sz w:val="24"/>
          <w:szCs w:val="24"/>
        </w:rPr>
        <w:t>See attached “P</w:t>
      </w:r>
      <w:r w:rsidR="00371D5F" w:rsidRPr="00371D5F">
        <w:rPr>
          <w:rFonts w:asciiTheme="minorHAnsi" w:hAnsiTheme="minorHAnsi" w:cstheme="minorHAnsi"/>
          <w:b/>
          <w:bCs/>
          <w:i/>
          <w:iCs/>
          <w:sz w:val="24"/>
          <w:szCs w:val="24"/>
        </w:rPr>
        <w:t>ermits and Plans</w:t>
      </w:r>
      <w:r w:rsidR="00371D5F">
        <w:rPr>
          <w:rFonts w:asciiTheme="minorHAnsi" w:hAnsiTheme="minorHAnsi" w:cstheme="minorHAnsi"/>
          <w:b/>
          <w:bCs/>
          <w:i/>
          <w:iCs/>
          <w:sz w:val="24"/>
          <w:szCs w:val="24"/>
        </w:rPr>
        <w:t>”.</w:t>
      </w:r>
    </w:p>
    <w:p w14:paraId="1EEA1E50" w14:textId="617141AB" w:rsidR="00F31B3E" w:rsidRPr="00F31B3E" w:rsidRDefault="002D4497" w:rsidP="00F31B3E">
      <w:pPr>
        <w:pStyle w:val="ListParagraph"/>
        <w:numPr>
          <w:ilvl w:val="1"/>
          <w:numId w:val="39"/>
        </w:numPr>
        <w:rPr>
          <w:rFonts w:asciiTheme="minorHAnsi" w:hAnsiTheme="minorHAnsi" w:cstheme="minorHAnsi"/>
          <w:sz w:val="24"/>
          <w:szCs w:val="24"/>
        </w:rPr>
      </w:pPr>
      <w:r w:rsidRPr="00F31B3E">
        <w:rPr>
          <w:rFonts w:asciiTheme="minorHAnsi" w:hAnsiTheme="minorHAnsi" w:cstheme="minorHAnsi"/>
          <w:sz w:val="24"/>
          <w:szCs w:val="24"/>
        </w:rPr>
        <w:t>Permitted waste footprint cubic yards</w:t>
      </w:r>
      <w:r w:rsidR="00936A5E">
        <w:rPr>
          <w:rFonts w:asciiTheme="minorHAnsi" w:hAnsiTheme="minorHAnsi" w:cstheme="minorHAnsi"/>
          <w:sz w:val="24"/>
          <w:szCs w:val="24"/>
        </w:rPr>
        <w:t>.</w:t>
      </w:r>
      <w:r w:rsidR="005E4A92" w:rsidRPr="00F31B3E">
        <w:rPr>
          <w:rFonts w:asciiTheme="minorHAnsi" w:hAnsiTheme="minorHAnsi" w:cstheme="minorHAnsi"/>
          <w:sz w:val="24"/>
          <w:szCs w:val="24"/>
        </w:rPr>
        <w:t xml:space="preserve">  </w:t>
      </w:r>
      <w:r w:rsidR="00F31B3E" w:rsidRPr="00F31B3E">
        <w:rPr>
          <w:rFonts w:asciiTheme="minorHAnsi" w:hAnsiTheme="minorHAnsi" w:cstheme="minorHAnsi"/>
          <w:b/>
          <w:bCs/>
          <w:i/>
          <w:iCs/>
          <w:sz w:val="24"/>
          <w:szCs w:val="24"/>
        </w:rPr>
        <w:t xml:space="preserve">See Sheet 9.0 Operational Plan of the 5-Year Permit Review Plan.  </w:t>
      </w:r>
      <w:r w:rsidR="00371D5F">
        <w:rPr>
          <w:rFonts w:asciiTheme="minorHAnsi" w:hAnsiTheme="minorHAnsi" w:cstheme="minorHAnsi"/>
          <w:b/>
          <w:bCs/>
          <w:i/>
          <w:iCs/>
          <w:sz w:val="24"/>
          <w:szCs w:val="24"/>
        </w:rPr>
        <w:t>See attached “P</w:t>
      </w:r>
      <w:r w:rsidR="00371D5F" w:rsidRPr="00371D5F">
        <w:rPr>
          <w:rFonts w:asciiTheme="minorHAnsi" w:hAnsiTheme="minorHAnsi" w:cstheme="minorHAnsi"/>
          <w:b/>
          <w:bCs/>
          <w:i/>
          <w:iCs/>
          <w:sz w:val="24"/>
          <w:szCs w:val="24"/>
        </w:rPr>
        <w:t>ermits and Plans</w:t>
      </w:r>
      <w:r w:rsidR="00371D5F">
        <w:rPr>
          <w:rFonts w:asciiTheme="minorHAnsi" w:hAnsiTheme="minorHAnsi" w:cstheme="minorHAnsi"/>
          <w:b/>
          <w:bCs/>
          <w:i/>
          <w:iCs/>
          <w:sz w:val="24"/>
          <w:szCs w:val="24"/>
        </w:rPr>
        <w:t>”.</w:t>
      </w:r>
    </w:p>
    <w:p w14:paraId="6855F114" w14:textId="2091508F" w:rsidR="008A6690" w:rsidRPr="00F31B3E" w:rsidRDefault="002D4497" w:rsidP="00583692">
      <w:pPr>
        <w:pStyle w:val="ListParagraph"/>
        <w:numPr>
          <w:ilvl w:val="1"/>
          <w:numId w:val="39"/>
        </w:numPr>
        <w:rPr>
          <w:rFonts w:asciiTheme="minorHAnsi" w:hAnsiTheme="minorHAnsi" w:cstheme="minorHAnsi"/>
          <w:sz w:val="24"/>
          <w:szCs w:val="24"/>
        </w:rPr>
      </w:pPr>
      <w:r w:rsidRPr="005E4A92">
        <w:rPr>
          <w:rFonts w:asciiTheme="minorHAnsi" w:hAnsiTheme="minorHAnsi" w:cstheme="minorHAnsi"/>
          <w:sz w:val="24"/>
          <w:szCs w:val="24"/>
        </w:rPr>
        <w:t>Soil balance if known</w:t>
      </w:r>
      <w:r w:rsidR="00936A5E">
        <w:rPr>
          <w:rFonts w:asciiTheme="minorHAnsi" w:hAnsiTheme="minorHAnsi" w:cstheme="minorHAnsi"/>
          <w:sz w:val="24"/>
          <w:szCs w:val="24"/>
        </w:rPr>
        <w:t>.</w:t>
      </w:r>
      <w:r w:rsidR="005E4A92" w:rsidRPr="005E4A92">
        <w:rPr>
          <w:rFonts w:asciiTheme="minorHAnsi" w:hAnsiTheme="minorHAnsi" w:cstheme="minorHAnsi"/>
          <w:sz w:val="24"/>
          <w:szCs w:val="24"/>
        </w:rPr>
        <w:t xml:space="preserve"> </w:t>
      </w:r>
      <w:r w:rsidR="005E4A92" w:rsidRPr="005E4A92">
        <w:rPr>
          <w:rFonts w:asciiTheme="minorHAnsi" w:hAnsiTheme="minorHAnsi" w:cstheme="minorHAnsi"/>
          <w:b/>
          <w:bCs/>
          <w:i/>
          <w:iCs/>
          <w:sz w:val="24"/>
          <w:szCs w:val="24"/>
        </w:rPr>
        <w:t xml:space="preserve">The current cut fill balance for the construction of the remaining initial grades is </w:t>
      </w:r>
      <w:r w:rsidR="005E4A92" w:rsidRPr="005E4A92">
        <w:rPr>
          <w:rFonts w:asciiTheme="minorHAnsi" w:hAnsiTheme="minorHAnsi" w:cstheme="minorHAnsi"/>
          <w:b/>
          <w:bCs/>
          <w:i/>
          <w:iCs/>
          <w:sz w:val="24"/>
          <w:szCs w:val="24"/>
          <w:u w:val="single"/>
        </w:rPr>
        <w:t>+</w:t>
      </w:r>
      <w:r w:rsidR="005E4A92" w:rsidRPr="005E4A92">
        <w:rPr>
          <w:rFonts w:asciiTheme="minorHAnsi" w:hAnsiTheme="minorHAnsi" w:cstheme="minorHAnsi"/>
          <w:b/>
          <w:bCs/>
          <w:i/>
          <w:iCs/>
          <w:sz w:val="24"/>
          <w:szCs w:val="24"/>
        </w:rPr>
        <w:t xml:space="preserve"> 147,000 c.y. net (cut </w:t>
      </w:r>
      <w:r w:rsidR="005E4A92" w:rsidRPr="005E4A92">
        <w:rPr>
          <w:rFonts w:asciiTheme="minorHAnsi" w:hAnsiTheme="minorHAnsi" w:cstheme="minorHAnsi"/>
          <w:b/>
          <w:bCs/>
          <w:i/>
          <w:iCs/>
          <w:sz w:val="24"/>
          <w:szCs w:val="24"/>
          <w:u w:val="single"/>
        </w:rPr>
        <w:t>+</w:t>
      </w:r>
      <w:r w:rsidR="005E4A92" w:rsidRPr="005E4A92">
        <w:rPr>
          <w:rFonts w:asciiTheme="minorHAnsi" w:hAnsiTheme="minorHAnsi" w:cstheme="minorHAnsi"/>
          <w:b/>
          <w:bCs/>
          <w:i/>
          <w:iCs/>
          <w:sz w:val="24"/>
          <w:szCs w:val="24"/>
        </w:rPr>
        <w:t xml:space="preserve">157,000 and fill </w:t>
      </w:r>
      <w:r w:rsidR="005E4A92" w:rsidRPr="005E4A92">
        <w:rPr>
          <w:rFonts w:asciiTheme="minorHAnsi" w:hAnsiTheme="minorHAnsi" w:cstheme="minorHAnsi"/>
          <w:b/>
          <w:bCs/>
          <w:i/>
          <w:iCs/>
          <w:sz w:val="24"/>
          <w:szCs w:val="24"/>
          <w:u w:val="single"/>
        </w:rPr>
        <w:t>+</w:t>
      </w:r>
      <w:r w:rsidR="005E4A92" w:rsidRPr="005E4A92">
        <w:rPr>
          <w:rFonts w:asciiTheme="minorHAnsi" w:hAnsiTheme="minorHAnsi" w:cstheme="minorHAnsi"/>
          <w:b/>
          <w:bCs/>
          <w:i/>
          <w:iCs/>
          <w:sz w:val="24"/>
          <w:szCs w:val="24"/>
        </w:rPr>
        <w:t xml:space="preserve">10,000 c.y.).  Additional soils will require import for final cover and operational soils.  See quantities on Sheet 9.0 Operational Plan of the 5-Year Permit Review Plan.  </w:t>
      </w:r>
    </w:p>
    <w:p w14:paraId="2D9F6BC0" w14:textId="77777777" w:rsidR="00F31B3E" w:rsidRPr="00F31B3E" w:rsidRDefault="00F31B3E" w:rsidP="00F31B3E">
      <w:pPr>
        <w:ind w:left="1080"/>
        <w:rPr>
          <w:rFonts w:asciiTheme="minorHAnsi" w:hAnsiTheme="minorHAnsi" w:cstheme="minorHAnsi"/>
          <w:sz w:val="24"/>
          <w:szCs w:val="24"/>
        </w:rPr>
      </w:pPr>
    </w:p>
    <w:p w14:paraId="3AC72522" w14:textId="77777777" w:rsidR="002D4497" w:rsidRPr="002D4497" w:rsidRDefault="002D4497" w:rsidP="002D4497">
      <w:pPr>
        <w:pStyle w:val="ListParagraph"/>
        <w:numPr>
          <w:ilvl w:val="0"/>
          <w:numId w:val="39"/>
        </w:numPr>
        <w:rPr>
          <w:rFonts w:asciiTheme="minorHAnsi" w:hAnsiTheme="minorHAnsi" w:cstheme="minorHAnsi"/>
          <w:sz w:val="24"/>
          <w:szCs w:val="24"/>
        </w:rPr>
      </w:pPr>
      <w:r w:rsidRPr="002D4497">
        <w:rPr>
          <w:rFonts w:asciiTheme="minorHAnsi" w:hAnsiTheme="minorHAnsi" w:cstheme="minorHAnsi"/>
          <w:sz w:val="24"/>
          <w:szCs w:val="24"/>
        </w:rPr>
        <w:t>Please provide 3 years of the following reports:</w:t>
      </w:r>
    </w:p>
    <w:p w14:paraId="221F10F3" w14:textId="72A0F0BE" w:rsidR="00A172CE" w:rsidRPr="00A172CE" w:rsidRDefault="002D4497" w:rsidP="008F43D3">
      <w:pPr>
        <w:pStyle w:val="ListParagraph"/>
        <w:numPr>
          <w:ilvl w:val="1"/>
          <w:numId w:val="39"/>
        </w:numPr>
        <w:rPr>
          <w:rFonts w:asciiTheme="minorHAnsi" w:hAnsiTheme="minorHAnsi" w:cstheme="minorHAnsi"/>
          <w:sz w:val="24"/>
          <w:szCs w:val="24"/>
        </w:rPr>
      </w:pPr>
      <w:r w:rsidRPr="00A172CE">
        <w:rPr>
          <w:rFonts w:asciiTheme="minorHAnsi" w:hAnsiTheme="minorHAnsi" w:cstheme="minorHAnsi"/>
          <w:sz w:val="24"/>
          <w:szCs w:val="24"/>
        </w:rPr>
        <w:t>Ground Water Reports</w:t>
      </w:r>
      <w:r w:rsidR="00936A5E">
        <w:rPr>
          <w:rFonts w:asciiTheme="minorHAnsi" w:hAnsiTheme="minorHAnsi" w:cstheme="minorHAnsi"/>
          <w:sz w:val="24"/>
          <w:szCs w:val="24"/>
        </w:rPr>
        <w:t>.</w:t>
      </w:r>
      <w:r w:rsidR="00A172CE" w:rsidRPr="00A172CE">
        <w:rPr>
          <w:rFonts w:asciiTheme="minorHAnsi" w:hAnsiTheme="minorHAnsi" w:cstheme="minorHAnsi"/>
          <w:sz w:val="24"/>
          <w:szCs w:val="24"/>
        </w:rPr>
        <w:t xml:space="preserve"> </w:t>
      </w:r>
      <w:r w:rsidR="00936A5E">
        <w:rPr>
          <w:rFonts w:asciiTheme="minorHAnsi" w:hAnsiTheme="minorHAnsi" w:cstheme="minorHAnsi"/>
          <w:sz w:val="24"/>
          <w:szCs w:val="24"/>
        </w:rPr>
        <w:t xml:space="preserve"> </w:t>
      </w:r>
      <w:r w:rsidR="00A172CE" w:rsidRPr="00A172CE">
        <w:rPr>
          <w:rFonts w:asciiTheme="minorHAnsi" w:hAnsiTheme="minorHAnsi" w:cstheme="minorHAnsi"/>
          <w:b/>
          <w:bCs/>
          <w:i/>
          <w:iCs/>
          <w:sz w:val="24"/>
          <w:szCs w:val="24"/>
        </w:rPr>
        <w:t xml:space="preserve">The last 6 semi-annual </w:t>
      </w:r>
      <w:r w:rsidR="005729F7" w:rsidRPr="00A172CE">
        <w:rPr>
          <w:rFonts w:asciiTheme="minorHAnsi" w:hAnsiTheme="minorHAnsi" w:cstheme="minorHAnsi"/>
          <w:b/>
          <w:bCs/>
          <w:i/>
          <w:iCs/>
          <w:sz w:val="24"/>
          <w:szCs w:val="24"/>
        </w:rPr>
        <w:t>groundwater</w:t>
      </w:r>
      <w:r w:rsidR="00A172CE" w:rsidRPr="00A172CE">
        <w:rPr>
          <w:rFonts w:asciiTheme="minorHAnsi" w:hAnsiTheme="minorHAnsi" w:cstheme="minorHAnsi"/>
          <w:b/>
          <w:bCs/>
          <w:i/>
          <w:iCs/>
          <w:sz w:val="24"/>
          <w:szCs w:val="24"/>
        </w:rPr>
        <w:t xml:space="preserve"> </w:t>
      </w:r>
      <w:r w:rsidR="005729F7" w:rsidRPr="00A172CE">
        <w:rPr>
          <w:rFonts w:asciiTheme="minorHAnsi" w:hAnsiTheme="minorHAnsi" w:cstheme="minorHAnsi"/>
          <w:b/>
          <w:bCs/>
          <w:i/>
          <w:iCs/>
          <w:sz w:val="24"/>
          <w:szCs w:val="24"/>
        </w:rPr>
        <w:t>monitoring</w:t>
      </w:r>
      <w:r w:rsidR="00A172CE" w:rsidRPr="00A172CE">
        <w:rPr>
          <w:rFonts w:asciiTheme="minorHAnsi" w:hAnsiTheme="minorHAnsi" w:cstheme="minorHAnsi"/>
          <w:b/>
          <w:bCs/>
          <w:i/>
          <w:iCs/>
          <w:sz w:val="24"/>
          <w:szCs w:val="24"/>
        </w:rPr>
        <w:t xml:space="preserve"> report</w:t>
      </w:r>
      <w:r w:rsidR="00F31B3E">
        <w:rPr>
          <w:rFonts w:asciiTheme="minorHAnsi" w:hAnsiTheme="minorHAnsi" w:cstheme="minorHAnsi"/>
          <w:b/>
          <w:bCs/>
          <w:i/>
          <w:iCs/>
          <w:sz w:val="24"/>
          <w:szCs w:val="24"/>
        </w:rPr>
        <w:t>s</w:t>
      </w:r>
      <w:r w:rsidR="00A172CE" w:rsidRPr="00A172CE">
        <w:rPr>
          <w:rFonts w:asciiTheme="minorHAnsi" w:hAnsiTheme="minorHAnsi" w:cstheme="minorHAnsi"/>
          <w:b/>
          <w:bCs/>
          <w:i/>
          <w:iCs/>
          <w:sz w:val="24"/>
          <w:szCs w:val="24"/>
        </w:rPr>
        <w:t xml:space="preserve"> are attached.</w:t>
      </w:r>
      <w:r w:rsidR="00371D5F">
        <w:rPr>
          <w:rFonts w:asciiTheme="minorHAnsi" w:hAnsiTheme="minorHAnsi" w:cstheme="minorHAnsi"/>
          <w:b/>
          <w:bCs/>
          <w:i/>
          <w:iCs/>
          <w:sz w:val="24"/>
          <w:szCs w:val="24"/>
        </w:rPr>
        <w:t xml:space="preserve">  “</w:t>
      </w:r>
      <w:r w:rsidR="00371D5F" w:rsidRPr="00371D5F">
        <w:rPr>
          <w:rFonts w:asciiTheme="minorHAnsi" w:hAnsiTheme="minorHAnsi" w:cstheme="minorHAnsi"/>
          <w:b/>
          <w:bCs/>
          <w:i/>
          <w:iCs/>
          <w:sz w:val="24"/>
          <w:szCs w:val="24"/>
        </w:rPr>
        <w:t>Environmental Monitoring Reports</w:t>
      </w:r>
      <w:r w:rsidR="00371D5F">
        <w:rPr>
          <w:rFonts w:asciiTheme="minorHAnsi" w:hAnsiTheme="minorHAnsi" w:cstheme="minorHAnsi"/>
          <w:b/>
          <w:bCs/>
          <w:i/>
          <w:iCs/>
          <w:sz w:val="24"/>
          <w:szCs w:val="24"/>
        </w:rPr>
        <w:t>”.</w:t>
      </w:r>
    </w:p>
    <w:p w14:paraId="638B10F4" w14:textId="0EF9BB5D" w:rsidR="002D4497" w:rsidRPr="00A172CE" w:rsidRDefault="00A172CE" w:rsidP="008F43D3">
      <w:pPr>
        <w:pStyle w:val="ListParagraph"/>
        <w:numPr>
          <w:ilvl w:val="1"/>
          <w:numId w:val="39"/>
        </w:numPr>
        <w:rPr>
          <w:rFonts w:asciiTheme="minorHAnsi" w:hAnsiTheme="minorHAnsi" w:cstheme="minorHAnsi"/>
          <w:sz w:val="24"/>
          <w:szCs w:val="24"/>
        </w:rPr>
      </w:pPr>
      <w:r w:rsidRPr="00A172CE">
        <w:rPr>
          <w:rFonts w:asciiTheme="minorHAnsi" w:hAnsiTheme="minorHAnsi" w:cstheme="minorHAnsi"/>
          <w:i/>
          <w:iCs/>
          <w:sz w:val="24"/>
          <w:szCs w:val="24"/>
        </w:rPr>
        <w:lastRenderedPageBreak/>
        <w:t>F</w:t>
      </w:r>
      <w:r w:rsidR="002D4497" w:rsidRPr="00A172CE">
        <w:rPr>
          <w:rFonts w:asciiTheme="minorHAnsi" w:hAnsiTheme="minorHAnsi" w:cstheme="minorHAnsi"/>
          <w:sz w:val="24"/>
          <w:szCs w:val="24"/>
        </w:rPr>
        <w:t>acility Inspections by GAEPD or other agencies</w:t>
      </w:r>
      <w:r w:rsidR="00936A5E">
        <w:rPr>
          <w:rFonts w:asciiTheme="minorHAnsi" w:hAnsiTheme="minorHAnsi" w:cstheme="minorHAnsi"/>
          <w:sz w:val="24"/>
          <w:szCs w:val="24"/>
        </w:rPr>
        <w:t>.</w:t>
      </w:r>
      <w:r w:rsidR="00DC4EE0">
        <w:rPr>
          <w:rFonts w:asciiTheme="minorHAnsi" w:hAnsiTheme="minorHAnsi" w:cstheme="minorHAnsi"/>
          <w:sz w:val="24"/>
          <w:szCs w:val="24"/>
        </w:rPr>
        <w:t xml:space="preserve"> </w:t>
      </w:r>
      <w:r w:rsidR="00DC4EE0" w:rsidRPr="00DC4EE0">
        <w:rPr>
          <w:rFonts w:asciiTheme="minorHAnsi" w:hAnsiTheme="minorHAnsi" w:cstheme="minorHAnsi"/>
          <w:b/>
          <w:bCs/>
          <w:i/>
          <w:iCs/>
          <w:sz w:val="24"/>
          <w:szCs w:val="24"/>
        </w:rPr>
        <w:t>See attached</w:t>
      </w:r>
      <w:r w:rsidR="00371D5F">
        <w:rPr>
          <w:rFonts w:asciiTheme="minorHAnsi" w:hAnsiTheme="minorHAnsi" w:cstheme="minorHAnsi"/>
          <w:b/>
          <w:bCs/>
          <w:i/>
          <w:iCs/>
          <w:sz w:val="24"/>
          <w:szCs w:val="24"/>
        </w:rPr>
        <w:t xml:space="preserve"> “</w:t>
      </w:r>
      <w:r w:rsidR="00371D5F" w:rsidRPr="00371D5F">
        <w:rPr>
          <w:rFonts w:asciiTheme="minorHAnsi" w:hAnsiTheme="minorHAnsi" w:cstheme="minorHAnsi"/>
          <w:b/>
          <w:bCs/>
          <w:i/>
          <w:iCs/>
          <w:sz w:val="24"/>
          <w:szCs w:val="24"/>
        </w:rPr>
        <w:t>Georgia EPD Inspection Reports</w:t>
      </w:r>
      <w:r w:rsidR="00371D5F">
        <w:rPr>
          <w:rFonts w:asciiTheme="minorHAnsi" w:hAnsiTheme="minorHAnsi" w:cstheme="minorHAnsi"/>
          <w:b/>
          <w:bCs/>
          <w:i/>
          <w:iCs/>
          <w:sz w:val="24"/>
          <w:szCs w:val="24"/>
        </w:rPr>
        <w:t>”</w:t>
      </w:r>
      <w:r w:rsidR="00DC4EE0" w:rsidRPr="00DC4EE0">
        <w:rPr>
          <w:rFonts w:asciiTheme="minorHAnsi" w:hAnsiTheme="minorHAnsi" w:cstheme="minorHAnsi"/>
          <w:b/>
          <w:bCs/>
          <w:i/>
          <w:iCs/>
          <w:sz w:val="24"/>
          <w:szCs w:val="24"/>
        </w:rPr>
        <w:t>.</w:t>
      </w:r>
    </w:p>
    <w:p w14:paraId="69163E39" w14:textId="35D30B08" w:rsidR="002D4497" w:rsidRDefault="002D4497" w:rsidP="002D4497">
      <w:pPr>
        <w:pStyle w:val="ListParagraph"/>
        <w:numPr>
          <w:ilvl w:val="1"/>
          <w:numId w:val="39"/>
        </w:numPr>
        <w:rPr>
          <w:rFonts w:asciiTheme="minorHAnsi" w:hAnsiTheme="minorHAnsi" w:cstheme="minorHAnsi"/>
          <w:sz w:val="24"/>
          <w:szCs w:val="24"/>
        </w:rPr>
      </w:pPr>
      <w:r w:rsidRPr="002D4497">
        <w:rPr>
          <w:rFonts w:asciiTheme="minorHAnsi" w:hAnsiTheme="minorHAnsi" w:cstheme="minorHAnsi"/>
          <w:sz w:val="24"/>
          <w:szCs w:val="24"/>
        </w:rPr>
        <w:t>Revenue Report and/or Income Statements</w:t>
      </w:r>
      <w:r w:rsidR="00936A5E">
        <w:rPr>
          <w:rFonts w:asciiTheme="minorHAnsi" w:hAnsiTheme="minorHAnsi" w:cstheme="minorHAnsi"/>
          <w:sz w:val="24"/>
          <w:szCs w:val="24"/>
        </w:rPr>
        <w:t>.</w:t>
      </w:r>
      <w:r w:rsidR="00DC4EE0">
        <w:rPr>
          <w:rFonts w:asciiTheme="minorHAnsi" w:hAnsiTheme="minorHAnsi" w:cstheme="minorHAnsi"/>
          <w:sz w:val="24"/>
          <w:szCs w:val="24"/>
        </w:rPr>
        <w:t xml:space="preserve"> </w:t>
      </w:r>
      <w:r w:rsidR="00DC4EE0" w:rsidRPr="00DC4EE0">
        <w:rPr>
          <w:rFonts w:asciiTheme="minorHAnsi" w:hAnsiTheme="minorHAnsi" w:cstheme="minorHAnsi"/>
          <w:b/>
          <w:bCs/>
          <w:i/>
          <w:iCs/>
          <w:sz w:val="24"/>
          <w:szCs w:val="24"/>
        </w:rPr>
        <w:t>See attached</w:t>
      </w:r>
      <w:r w:rsidR="00371D5F">
        <w:rPr>
          <w:rFonts w:asciiTheme="minorHAnsi" w:hAnsiTheme="minorHAnsi" w:cstheme="minorHAnsi"/>
          <w:b/>
          <w:bCs/>
          <w:i/>
          <w:iCs/>
          <w:sz w:val="24"/>
          <w:szCs w:val="24"/>
        </w:rPr>
        <w:t xml:space="preserve"> “</w:t>
      </w:r>
      <w:r w:rsidR="004D4BC4">
        <w:rPr>
          <w:rFonts w:asciiTheme="minorHAnsi" w:hAnsiTheme="minorHAnsi" w:cstheme="minorHAnsi"/>
          <w:b/>
          <w:bCs/>
          <w:i/>
          <w:iCs/>
          <w:sz w:val="24"/>
          <w:szCs w:val="24"/>
        </w:rPr>
        <w:t>Income Statements</w:t>
      </w:r>
      <w:r w:rsidR="00371D5F">
        <w:rPr>
          <w:rFonts w:asciiTheme="minorHAnsi" w:hAnsiTheme="minorHAnsi" w:cstheme="minorHAnsi"/>
          <w:b/>
          <w:bCs/>
          <w:i/>
          <w:iCs/>
          <w:sz w:val="24"/>
          <w:szCs w:val="24"/>
        </w:rPr>
        <w:t>”</w:t>
      </w:r>
      <w:r w:rsidR="00DC4EE0" w:rsidRPr="00DC4EE0">
        <w:rPr>
          <w:rFonts w:asciiTheme="minorHAnsi" w:hAnsiTheme="minorHAnsi" w:cstheme="minorHAnsi"/>
          <w:b/>
          <w:bCs/>
          <w:i/>
          <w:iCs/>
          <w:sz w:val="24"/>
          <w:szCs w:val="24"/>
        </w:rPr>
        <w:t>.</w:t>
      </w:r>
    </w:p>
    <w:p w14:paraId="615D2C43" w14:textId="77777777" w:rsidR="008A6690" w:rsidRPr="002D4497" w:rsidRDefault="008A6690" w:rsidP="008A6690">
      <w:pPr>
        <w:pStyle w:val="ListParagraph"/>
        <w:ind w:left="1440"/>
        <w:rPr>
          <w:rFonts w:asciiTheme="minorHAnsi" w:hAnsiTheme="minorHAnsi" w:cstheme="minorHAnsi"/>
          <w:sz w:val="24"/>
          <w:szCs w:val="24"/>
        </w:rPr>
      </w:pPr>
    </w:p>
    <w:p w14:paraId="155E0BE4" w14:textId="2F7EE41A" w:rsidR="002D4497" w:rsidRDefault="002D4497" w:rsidP="002D4497">
      <w:pPr>
        <w:pStyle w:val="ListParagraph"/>
        <w:numPr>
          <w:ilvl w:val="0"/>
          <w:numId w:val="39"/>
        </w:numPr>
        <w:rPr>
          <w:rFonts w:asciiTheme="minorHAnsi" w:hAnsiTheme="minorHAnsi" w:cstheme="minorHAnsi"/>
          <w:sz w:val="24"/>
          <w:szCs w:val="24"/>
        </w:rPr>
      </w:pPr>
      <w:r w:rsidRPr="002D4497">
        <w:rPr>
          <w:rFonts w:asciiTheme="minorHAnsi" w:hAnsiTheme="minorHAnsi" w:cstheme="minorHAnsi"/>
          <w:sz w:val="24"/>
          <w:szCs w:val="24"/>
        </w:rPr>
        <w:t xml:space="preserve">Please provide an equipment listing to include make, model, year, hours, and condition. </w:t>
      </w:r>
      <w:r w:rsidR="00936A5E">
        <w:rPr>
          <w:rFonts w:asciiTheme="minorHAnsi" w:hAnsiTheme="minorHAnsi" w:cstheme="minorHAnsi"/>
          <w:sz w:val="24"/>
          <w:szCs w:val="24"/>
        </w:rPr>
        <w:t xml:space="preserve"> </w:t>
      </w:r>
      <w:r w:rsidR="00371D5F">
        <w:rPr>
          <w:rFonts w:asciiTheme="minorHAnsi" w:hAnsiTheme="minorHAnsi" w:cstheme="minorHAnsi"/>
          <w:b/>
          <w:bCs/>
          <w:i/>
          <w:iCs/>
          <w:sz w:val="24"/>
          <w:szCs w:val="24"/>
        </w:rPr>
        <w:t>See the attached “E</w:t>
      </w:r>
      <w:r w:rsidR="00A172CE">
        <w:rPr>
          <w:rFonts w:asciiTheme="minorHAnsi" w:hAnsiTheme="minorHAnsi" w:cstheme="minorHAnsi"/>
          <w:b/>
          <w:bCs/>
          <w:i/>
          <w:iCs/>
          <w:sz w:val="24"/>
          <w:szCs w:val="24"/>
        </w:rPr>
        <w:t xml:space="preserve">quipment </w:t>
      </w:r>
      <w:r w:rsidR="00371D5F">
        <w:rPr>
          <w:rFonts w:asciiTheme="minorHAnsi" w:hAnsiTheme="minorHAnsi" w:cstheme="minorHAnsi"/>
          <w:b/>
          <w:bCs/>
          <w:i/>
          <w:iCs/>
          <w:sz w:val="24"/>
          <w:szCs w:val="24"/>
        </w:rPr>
        <w:t>Information”</w:t>
      </w:r>
      <w:r w:rsidR="00A172CE">
        <w:rPr>
          <w:rFonts w:asciiTheme="minorHAnsi" w:hAnsiTheme="minorHAnsi" w:cstheme="minorHAnsi"/>
          <w:b/>
          <w:bCs/>
          <w:i/>
          <w:iCs/>
          <w:sz w:val="24"/>
          <w:szCs w:val="24"/>
        </w:rPr>
        <w:t>.</w:t>
      </w:r>
    </w:p>
    <w:p w14:paraId="7ACB64CF" w14:textId="77777777" w:rsidR="008A6690" w:rsidRPr="002D4497" w:rsidRDefault="008A6690" w:rsidP="008A6690">
      <w:pPr>
        <w:pStyle w:val="ListParagraph"/>
        <w:rPr>
          <w:rFonts w:asciiTheme="minorHAnsi" w:hAnsiTheme="minorHAnsi" w:cstheme="minorHAnsi"/>
          <w:sz w:val="24"/>
          <w:szCs w:val="24"/>
        </w:rPr>
      </w:pPr>
    </w:p>
    <w:p w14:paraId="53FAF4FB" w14:textId="6869A36D" w:rsidR="002D4497" w:rsidRPr="00DC4EE0" w:rsidRDefault="002D4497" w:rsidP="002D4497">
      <w:pPr>
        <w:pStyle w:val="ListParagraph"/>
        <w:numPr>
          <w:ilvl w:val="0"/>
          <w:numId w:val="39"/>
        </w:numPr>
        <w:rPr>
          <w:rFonts w:asciiTheme="minorHAnsi" w:hAnsiTheme="minorHAnsi" w:cstheme="minorHAnsi"/>
          <w:b/>
          <w:bCs/>
          <w:i/>
          <w:iCs/>
          <w:sz w:val="24"/>
          <w:szCs w:val="24"/>
        </w:rPr>
      </w:pPr>
      <w:r w:rsidRPr="002D4497">
        <w:rPr>
          <w:rFonts w:asciiTheme="minorHAnsi" w:hAnsiTheme="minorHAnsi" w:cstheme="minorHAnsi"/>
          <w:sz w:val="24"/>
          <w:szCs w:val="24"/>
        </w:rPr>
        <w:t>Please provide overview of scales to include year installed and general condition.</w:t>
      </w:r>
      <w:r w:rsidR="00DC4EE0">
        <w:rPr>
          <w:rFonts w:asciiTheme="minorHAnsi" w:hAnsiTheme="minorHAnsi" w:cstheme="minorHAnsi"/>
          <w:sz w:val="24"/>
          <w:szCs w:val="24"/>
        </w:rPr>
        <w:t xml:space="preserve">  </w:t>
      </w:r>
      <w:r w:rsidR="00DC4EE0" w:rsidRPr="00DC4EE0">
        <w:rPr>
          <w:rFonts w:asciiTheme="minorHAnsi" w:hAnsiTheme="minorHAnsi" w:cstheme="minorHAnsi"/>
          <w:b/>
          <w:bCs/>
          <w:i/>
          <w:iCs/>
          <w:sz w:val="24"/>
          <w:szCs w:val="24"/>
        </w:rPr>
        <w:t>The scales and scale house were installed January of 2021.</w:t>
      </w:r>
    </w:p>
    <w:p w14:paraId="309CFEC2" w14:textId="77777777" w:rsidR="008A6690" w:rsidRPr="008A6690" w:rsidRDefault="008A6690" w:rsidP="008A6690">
      <w:pPr>
        <w:rPr>
          <w:rFonts w:asciiTheme="minorHAnsi" w:hAnsiTheme="minorHAnsi" w:cstheme="minorHAnsi"/>
          <w:sz w:val="24"/>
          <w:szCs w:val="24"/>
        </w:rPr>
      </w:pPr>
    </w:p>
    <w:p w14:paraId="5D952224" w14:textId="4876B0F4" w:rsidR="002D4497" w:rsidRPr="0065482E" w:rsidRDefault="002D4497" w:rsidP="002D4497">
      <w:pPr>
        <w:pStyle w:val="ListParagraph"/>
        <w:numPr>
          <w:ilvl w:val="0"/>
          <w:numId w:val="39"/>
        </w:numPr>
        <w:rPr>
          <w:rFonts w:asciiTheme="minorHAnsi" w:hAnsiTheme="minorHAnsi" w:cstheme="minorHAnsi"/>
          <w:i/>
          <w:iCs/>
          <w:color w:val="auto"/>
          <w:sz w:val="24"/>
          <w:szCs w:val="24"/>
        </w:rPr>
      </w:pPr>
      <w:r w:rsidRPr="002D4497">
        <w:rPr>
          <w:rFonts w:asciiTheme="minorHAnsi" w:hAnsiTheme="minorHAnsi" w:cstheme="minorHAnsi"/>
          <w:sz w:val="24"/>
          <w:szCs w:val="24"/>
        </w:rPr>
        <w:t>What system is used to track inbound volume and used to invoice customers?</w:t>
      </w:r>
      <w:r w:rsidR="00DC4EE0">
        <w:rPr>
          <w:rFonts w:asciiTheme="minorHAnsi" w:hAnsiTheme="minorHAnsi" w:cstheme="minorHAnsi"/>
          <w:sz w:val="24"/>
          <w:szCs w:val="24"/>
        </w:rPr>
        <w:t xml:space="preserve"> </w:t>
      </w:r>
      <w:r w:rsidR="00DC4EE0" w:rsidRPr="0065482E">
        <w:rPr>
          <w:rFonts w:asciiTheme="minorHAnsi" w:hAnsiTheme="minorHAnsi" w:cstheme="minorHAnsi"/>
          <w:b/>
          <w:bCs/>
          <w:i/>
          <w:iCs/>
          <w:color w:val="auto"/>
          <w:sz w:val="24"/>
          <w:szCs w:val="24"/>
        </w:rPr>
        <w:t>SMS Turbo track all inbound volume and bill cash customers onsite.  Smartfusion (County Financial Software) is used to bill contract customers.</w:t>
      </w:r>
    </w:p>
    <w:p w14:paraId="39B5290A" w14:textId="77777777" w:rsidR="008A6690" w:rsidRPr="008A6690" w:rsidRDefault="008A6690" w:rsidP="008A6690">
      <w:pPr>
        <w:rPr>
          <w:rFonts w:asciiTheme="minorHAnsi" w:hAnsiTheme="minorHAnsi" w:cstheme="minorHAnsi"/>
          <w:sz w:val="24"/>
          <w:szCs w:val="24"/>
        </w:rPr>
      </w:pPr>
    </w:p>
    <w:p w14:paraId="3D4B9A91" w14:textId="6F17DD6B" w:rsidR="002D4497" w:rsidRPr="00DC4EE0" w:rsidRDefault="002D4497" w:rsidP="002D4497">
      <w:pPr>
        <w:pStyle w:val="ListParagraph"/>
        <w:numPr>
          <w:ilvl w:val="0"/>
          <w:numId w:val="39"/>
        </w:numPr>
        <w:rPr>
          <w:rFonts w:asciiTheme="minorHAnsi" w:hAnsiTheme="minorHAnsi" w:cstheme="minorHAnsi"/>
          <w:b/>
          <w:bCs/>
          <w:i/>
          <w:iCs/>
          <w:sz w:val="24"/>
          <w:szCs w:val="24"/>
        </w:rPr>
      </w:pPr>
      <w:r w:rsidRPr="002D4497">
        <w:rPr>
          <w:rFonts w:asciiTheme="minorHAnsi" w:hAnsiTheme="minorHAnsi" w:cstheme="minorHAnsi"/>
          <w:sz w:val="24"/>
          <w:szCs w:val="24"/>
        </w:rPr>
        <w:t xml:space="preserve">Please provide an employee listing to include job description and salary information. </w:t>
      </w:r>
      <w:r w:rsidR="00DC4EE0" w:rsidRPr="00DC4EE0">
        <w:rPr>
          <w:rFonts w:asciiTheme="minorHAnsi" w:hAnsiTheme="minorHAnsi" w:cstheme="minorHAnsi"/>
          <w:b/>
          <w:bCs/>
          <w:i/>
          <w:iCs/>
          <w:sz w:val="24"/>
          <w:szCs w:val="24"/>
        </w:rPr>
        <w:t>See attached</w:t>
      </w:r>
      <w:r w:rsidR="00131648">
        <w:rPr>
          <w:rFonts w:asciiTheme="minorHAnsi" w:hAnsiTheme="minorHAnsi" w:cstheme="minorHAnsi"/>
          <w:b/>
          <w:bCs/>
          <w:i/>
          <w:iCs/>
          <w:sz w:val="24"/>
          <w:szCs w:val="24"/>
        </w:rPr>
        <w:t xml:space="preserve"> </w:t>
      </w:r>
      <w:r w:rsidR="00371D5F">
        <w:rPr>
          <w:rFonts w:asciiTheme="minorHAnsi" w:hAnsiTheme="minorHAnsi" w:cstheme="minorHAnsi"/>
          <w:b/>
          <w:bCs/>
          <w:i/>
          <w:iCs/>
          <w:sz w:val="24"/>
          <w:szCs w:val="24"/>
        </w:rPr>
        <w:t>“E</w:t>
      </w:r>
      <w:r w:rsidR="00131648">
        <w:rPr>
          <w:rFonts w:asciiTheme="minorHAnsi" w:hAnsiTheme="minorHAnsi" w:cstheme="minorHAnsi"/>
          <w:b/>
          <w:bCs/>
          <w:i/>
          <w:iCs/>
          <w:sz w:val="24"/>
          <w:szCs w:val="24"/>
        </w:rPr>
        <w:t xml:space="preserve">mployee </w:t>
      </w:r>
      <w:r w:rsidR="00371D5F">
        <w:rPr>
          <w:rFonts w:asciiTheme="minorHAnsi" w:hAnsiTheme="minorHAnsi" w:cstheme="minorHAnsi"/>
          <w:b/>
          <w:bCs/>
          <w:i/>
          <w:iCs/>
          <w:sz w:val="24"/>
          <w:szCs w:val="24"/>
        </w:rPr>
        <w:t>Information”.</w:t>
      </w:r>
    </w:p>
    <w:p w14:paraId="34F91EA5" w14:textId="77777777" w:rsidR="008A6690" w:rsidRPr="008A6690" w:rsidRDefault="008A6690" w:rsidP="008A6690">
      <w:pPr>
        <w:rPr>
          <w:rFonts w:asciiTheme="minorHAnsi" w:hAnsiTheme="minorHAnsi" w:cstheme="minorHAnsi"/>
          <w:sz w:val="24"/>
          <w:szCs w:val="24"/>
        </w:rPr>
      </w:pPr>
    </w:p>
    <w:p w14:paraId="18757E33" w14:textId="7B3B4D72" w:rsidR="002D4497" w:rsidRPr="00936A5E" w:rsidRDefault="002D4497" w:rsidP="002D4497">
      <w:pPr>
        <w:pStyle w:val="ListParagraph"/>
        <w:numPr>
          <w:ilvl w:val="0"/>
          <w:numId w:val="39"/>
        </w:numPr>
        <w:rPr>
          <w:rFonts w:asciiTheme="minorHAnsi" w:hAnsiTheme="minorHAnsi" w:cstheme="minorHAnsi"/>
          <w:b/>
          <w:bCs/>
          <w:i/>
          <w:iCs/>
          <w:color w:val="auto"/>
          <w:sz w:val="24"/>
          <w:szCs w:val="24"/>
        </w:rPr>
      </w:pPr>
      <w:r w:rsidRPr="002D4497">
        <w:rPr>
          <w:rFonts w:asciiTheme="minorHAnsi" w:hAnsiTheme="minorHAnsi" w:cstheme="minorHAnsi"/>
          <w:sz w:val="24"/>
          <w:szCs w:val="24"/>
        </w:rPr>
        <w:t>Is there an opportunity to expand the permitted capacity either by modifying the permit on the existing acreage or by acquiring adjacent parcels?</w:t>
      </w:r>
      <w:r w:rsidR="0049401D">
        <w:rPr>
          <w:rFonts w:asciiTheme="minorHAnsi" w:hAnsiTheme="minorHAnsi" w:cstheme="minorHAnsi"/>
          <w:sz w:val="24"/>
          <w:szCs w:val="24"/>
        </w:rPr>
        <w:t xml:space="preserve">  </w:t>
      </w:r>
      <w:r w:rsidR="0049401D" w:rsidRPr="0049401D">
        <w:rPr>
          <w:rFonts w:asciiTheme="minorHAnsi" w:hAnsiTheme="minorHAnsi" w:cstheme="minorHAnsi"/>
          <w:b/>
          <w:bCs/>
          <w:i/>
          <w:iCs/>
          <w:color w:val="auto"/>
          <w:sz w:val="24"/>
          <w:szCs w:val="24"/>
        </w:rPr>
        <w:t xml:space="preserve">There is potential for expansion on the existing property.  The landfill is located on property consisting of 138.24 acres. (The original landfill property was 140.10 acres.  </w:t>
      </w:r>
      <w:r w:rsidR="0049401D" w:rsidRPr="00936A5E">
        <w:rPr>
          <w:rFonts w:asciiTheme="minorHAnsi" w:hAnsiTheme="minorHAnsi" w:cstheme="minorHAnsi"/>
          <w:b/>
          <w:bCs/>
          <w:i/>
          <w:iCs/>
          <w:color w:val="auto"/>
          <w:sz w:val="24"/>
          <w:szCs w:val="24"/>
        </w:rPr>
        <w:t xml:space="preserve">However, a 30’ wide strip of property is dedicated for right-of way along David Tippins Road). See Sheet 1.0 of the 5-year Permit Review D&amp;O Plan.  The current solid waste permit </w:t>
      </w:r>
      <w:r w:rsidR="00F46AAC" w:rsidRPr="00936A5E">
        <w:rPr>
          <w:rFonts w:asciiTheme="minorHAnsi" w:hAnsiTheme="minorHAnsi" w:cstheme="minorHAnsi"/>
          <w:b/>
          <w:bCs/>
          <w:i/>
          <w:iCs/>
          <w:color w:val="auto"/>
          <w:sz w:val="24"/>
          <w:szCs w:val="24"/>
        </w:rPr>
        <w:t xml:space="preserve">is on 58.93 acres plus the 200’ buffers on 3 sides. See Sheet 1.0 of the </w:t>
      </w:r>
      <w:r w:rsidR="00F46AAC" w:rsidRPr="00936A5E">
        <w:rPr>
          <w:rFonts w:asciiTheme="minorHAnsi" w:hAnsiTheme="minorHAnsi" w:cstheme="minorHAnsi"/>
          <w:b/>
          <w:bCs/>
          <w:i/>
          <w:iCs/>
          <w:sz w:val="24"/>
          <w:szCs w:val="24"/>
        </w:rPr>
        <w:t xml:space="preserve">5-year Permit Review D&amp;O Plan.  The remaining unpermitted portions of the site would </w:t>
      </w:r>
      <w:r w:rsidR="000B35CC" w:rsidRPr="00936A5E">
        <w:rPr>
          <w:rFonts w:asciiTheme="minorHAnsi" w:hAnsiTheme="minorHAnsi" w:cstheme="minorHAnsi"/>
          <w:b/>
          <w:bCs/>
          <w:i/>
          <w:iCs/>
          <w:sz w:val="24"/>
          <w:szCs w:val="24"/>
        </w:rPr>
        <w:t>require</w:t>
      </w:r>
      <w:r w:rsidR="00F46AAC" w:rsidRPr="00936A5E">
        <w:rPr>
          <w:rFonts w:asciiTheme="minorHAnsi" w:hAnsiTheme="minorHAnsi" w:cstheme="minorHAnsi"/>
          <w:b/>
          <w:bCs/>
          <w:i/>
          <w:iCs/>
          <w:sz w:val="24"/>
          <w:szCs w:val="24"/>
        </w:rPr>
        <w:t xml:space="preserve"> a major modification to the permit.  No investigations or studies have been conducted on this portion of the property.  No other information is available at this time.</w:t>
      </w:r>
    </w:p>
    <w:p w14:paraId="115D6EA8" w14:textId="77777777" w:rsidR="008A6690" w:rsidRPr="008A6690" w:rsidRDefault="008A6690" w:rsidP="008A6690">
      <w:pPr>
        <w:pStyle w:val="ListParagraph"/>
        <w:rPr>
          <w:rFonts w:asciiTheme="minorHAnsi" w:hAnsiTheme="minorHAnsi" w:cstheme="minorHAnsi"/>
          <w:sz w:val="24"/>
          <w:szCs w:val="24"/>
        </w:rPr>
      </w:pPr>
    </w:p>
    <w:p w14:paraId="6E7735FA" w14:textId="59D4F883" w:rsidR="002D4497" w:rsidRPr="002D4497" w:rsidRDefault="002D4497" w:rsidP="002D4497">
      <w:pPr>
        <w:pStyle w:val="ListParagraph"/>
        <w:numPr>
          <w:ilvl w:val="0"/>
          <w:numId w:val="39"/>
        </w:numPr>
        <w:rPr>
          <w:rFonts w:asciiTheme="minorHAnsi" w:hAnsiTheme="minorHAnsi" w:cstheme="minorHAnsi"/>
          <w:sz w:val="24"/>
          <w:szCs w:val="24"/>
        </w:rPr>
      </w:pPr>
      <w:r w:rsidRPr="002D4497">
        <w:rPr>
          <w:rFonts w:asciiTheme="minorHAnsi" w:hAnsiTheme="minorHAnsi" w:cstheme="minorHAnsi"/>
          <w:sz w:val="24"/>
          <w:szCs w:val="24"/>
        </w:rPr>
        <w:t>The RFP lists the landfill as C&amp;D, but the Evans County website shows that household garbage (MSW) is accepted. Could you please clarify?</w:t>
      </w:r>
      <w:r w:rsidR="00753AB2">
        <w:rPr>
          <w:rFonts w:asciiTheme="minorHAnsi" w:hAnsiTheme="minorHAnsi" w:cstheme="minorHAnsi"/>
          <w:sz w:val="24"/>
          <w:szCs w:val="24"/>
        </w:rPr>
        <w:t xml:space="preserve"> </w:t>
      </w:r>
      <w:r w:rsidR="00936A5E">
        <w:rPr>
          <w:rFonts w:asciiTheme="minorHAnsi" w:hAnsiTheme="minorHAnsi" w:cstheme="minorHAnsi"/>
          <w:sz w:val="24"/>
          <w:szCs w:val="24"/>
        </w:rPr>
        <w:t xml:space="preserve"> </w:t>
      </w:r>
      <w:r w:rsidR="0067061B">
        <w:rPr>
          <w:rFonts w:asciiTheme="minorHAnsi" w:hAnsiTheme="minorHAnsi" w:cstheme="minorHAnsi"/>
          <w:b/>
          <w:bCs/>
          <w:i/>
          <w:iCs/>
          <w:sz w:val="24"/>
          <w:szCs w:val="24"/>
        </w:rPr>
        <w:t xml:space="preserve">Household garbage is collected in open top roll-offs as a convenience for individual Evans County citizens only.  It is not a transfer station and does not accept </w:t>
      </w:r>
      <w:r w:rsidR="004E778E">
        <w:rPr>
          <w:rFonts w:asciiTheme="minorHAnsi" w:hAnsiTheme="minorHAnsi" w:cstheme="minorHAnsi"/>
          <w:b/>
          <w:bCs/>
          <w:i/>
          <w:iCs/>
          <w:sz w:val="24"/>
          <w:szCs w:val="24"/>
        </w:rPr>
        <w:t>out-of-county</w:t>
      </w:r>
      <w:r w:rsidR="0067061B">
        <w:rPr>
          <w:rFonts w:asciiTheme="minorHAnsi" w:hAnsiTheme="minorHAnsi" w:cstheme="minorHAnsi"/>
          <w:b/>
          <w:bCs/>
          <w:i/>
          <w:iCs/>
          <w:sz w:val="24"/>
          <w:szCs w:val="24"/>
        </w:rPr>
        <w:t xml:space="preserve"> waste or MSW from businesses.</w:t>
      </w:r>
    </w:p>
    <w:p w14:paraId="6007ABAD" w14:textId="77777777" w:rsidR="002D4497" w:rsidRDefault="002D4497" w:rsidP="002D4497">
      <w:pPr>
        <w:pStyle w:val="ListParagraph"/>
        <w:rPr>
          <w:rFonts w:asciiTheme="minorHAnsi" w:hAnsiTheme="minorHAnsi" w:cstheme="minorHAnsi"/>
          <w:sz w:val="24"/>
          <w:szCs w:val="24"/>
        </w:rPr>
      </w:pPr>
    </w:p>
    <w:p w14:paraId="21976112" w14:textId="77777777" w:rsidR="007F3255" w:rsidRDefault="007F3255" w:rsidP="002D4497">
      <w:pPr>
        <w:pStyle w:val="ListParagraph"/>
        <w:rPr>
          <w:rFonts w:asciiTheme="minorHAnsi" w:hAnsiTheme="minorHAnsi" w:cstheme="minorHAnsi"/>
          <w:sz w:val="24"/>
          <w:szCs w:val="24"/>
        </w:rPr>
      </w:pPr>
    </w:p>
    <w:p w14:paraId="3B19386D" w14:textId="77777777" w:rsidR="007F3255" w:rsidRDefault="007F3255" w:rsidP="002D4497">
      <w:pPr>
        <w:pStyle w:val="ListParagraph"/>
        <w:rPr>
          <w:rFonts w:asciiTheme="minorHAnsi" w:hAnsiTheme="minorHAnsi" w:cstheme="minorHAnsi"/>
          <w:sz w:val="24"/>
          <w:szCs w:val="24"/>
        </w:rPr>
      </w:pPr>
    </w:p>
    <w:p w14:paraId="167209E3" w14:textId="72B11EFA" w:rsidR="007F3255" w:rsidRDefault="007F3255" w:rsidP="002D4497">
      <w:pPr>
        <w:pStyle w:val="ListParagraph"/>
        <w:rPr>
          <w:rFonts w:asciiTheme="minorHAnsi" w:hAnsiTheme="minorHAnsi" w:cstheme="minorHAnsi"/>
          <w:sz w:val="24"/>
          <w:szCs w:val="24"/>
        </w:rPr>
      </w:pPr>
      <w:r>
        <w:rPr>
          <w:rFonts w:asciiTheme="minorHAnsi" w:hAnsiTheme="minorHAnsi" w:cstheme="minorHAnsi"/>
          <w:sz w:val="24"/>
          <w:szCs w:val="24"/>
        </w:rPr>
        <w:t>Index to Attachments:</w:t>
      </w:r>
    </w:p>
    <w:p w14:paraId="3CC60F32" w14:textId="3A4691BB" w:rsidR="007F3255" w:rsidRPr="002D4497" w:rsidRDefault="007F3255" w:rsidP="002D4497">
      <w:pPr>
        <w:pStyle w:val="ListParagraph"/>
        <w:rPr>
          <w:rFonts w:asciiTheme="minorHAnsi" w:hAnsiTheme="minorHAnsi" w:cstheme="minorHAnsi"/>
          <w:sz w:val="24"/>
          <w:szCs w:val="24"/>
        </w:rPr>
      </w:pPr>
      <w:r>
        <w:rPr>
          <w:noProof/>
        </w:rPr>
        <w:drawing>
          <wp:inline distT="0" distB="0" distL="0" distR="0" wp14:anchorId="4051838F" wp14:editId="5F349754">
            <wp:extent cx="3048000" cy="1924050"/>
            <wp:effectExtent l="0" t="0" r="0" b="0"/>
            <wp:docPr id="155026766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67661" name="Picture 1" descr="A screenshot of a computer&#10;&#10;Description automatically generated"/>
                    <pic:cNvPicPr/>
                  </pic:nvPicPr>
                  <pic:blipFill>
                    <a:blip r:embed="rId7"/>
                    <a:stretch>
                      <a:fillRect/>
                    </a:stretch>
                  </pic:blipFill>
                  <pic:spPr>
                    <a:xfrm>
                      <a:off x="0" y="0"/>
                      <a:ext cx="3048000" cy="1924050"/>
                    </a:xfrm>
                    <a:prstGeom prst="rect">
                      <a:avLst/>
                    </a:prstGeom>
                  </pic:spPr>
                </pic:pic>
              </a:graphicData>
            </a:graphic>
          </wp:inline>
        </w:drawing>
      </w:r>
    </w:p>
    <w:sectPr w:rsidR="007F3255" w:rsidRPr="002D4497" w:rsidSect="00CF2C31">
      <w:headerReference w:type="default" r:id="rId8"/>
      <w:footerReference w:type="default" r:id="rId9"/>
      <w:headerReference w:type="first" r:id="rId10"/>
      <w:footerReference w:type="first" r:id="rId11"/>
      <w:type w:val="continuous"/>
      <w:pgSz w:w="12240" w:h="15840" w:code="1"/>
      <w:pgMar w:top="1080" w:right="907" w:bottom="1008" w:left="720" w:header="144" w:footer="27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F396F" w14:textId="77777777" w:rsidR="00D93E41" w:rsidRDefault="00D93E41">
      <w:r>
        <w:separator/>
      </w:r>
    </w:p>
  </w:endnote>
  <w:endnote w:type="continuationSeparator" w:id="0">
    <w:p w14:paraId="263DBC69" w14:textId="77777777" w:rsidR="00D93E41" w:rsidRDefault="00D9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OCNLHå¼«TimesNewRomanPSM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4F0C9" w14:textId="77777777" w:rsidR="00D93E41" w:rsidRDefault="00093AB5">
    <w:pPr>
      <w:pStyle w:val="Footer"/>
    </w:pPr>
    <w:r>
      <w:rPr>
        <w:noProof/>
      </w:rPr>
      <mc:AlternateContent>
        <mc:Choice Requires="wps">
          <w:drawing>
            <wp:anchor distT="0" distB="0" distL="114300" distR="114300" simplePos="0" relativeHeight="251659264" behindDoc="0" locked="0" layoutInCell="1" allowOverlap="1" wp14:anchorId="7874013F" wp14:editId="1560D855">
              <wp:simplePos x="0" y="0"/>
              <wp:positionH relativeFrom="column">
                <wp:posOffset>0</wp:posOffset>
              </wp:positionH>
              <wp:positionV relativeFrom="paragraph">
                <wp:posOffset>-147320</wp:posOffset>
              </wp:positionV>
              <wp:extent cx="640080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848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F2D38"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7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" strokecolor="#084887" strokeweight="3pt"/>
          </w:pict>
        </mc:Fallback>
      </mc:AlternateContent>
    </w:r>
    <w:r>
      <w:rPr>
        <w:noProof/>
      </w:rPr>
      <w:drawing>
        <wp:inline distT="0" distB="0" distL="0" distR="0" wp14:anchorId="3F57E103" wp14:editId="29600968">
          <wp:extent cx="1714500" cy="289560"/>
          <wp:effectExtent l="0" t="0" r="0" b="0"/>
          <wp:docPr id="30" name="Picture 30" descr="TriplePoint_New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plePoint_New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895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0702B" w14:textId="77777777" w:rsidR="00D93E41" w:rsidRDefault="00093AB5">
    <w:pPr>
      <w:pStyle w:val="Footer"/>
      <w:jc w:val="center"/>
      <w:rPr>
        <w:color w:val="000000"/>
      </w:rPr>
    </w:pPr>
    <w:r>
      <w:rPr>
        <w:noProof/>
        <w:color w:val="000000"/>
        <w:spacing w:val="0"/>
        <w:sz w:val="18"/>
      </w:rPr>
      <mc:AlternateContent>
        <mc:Choice Requires="wps">
          <w:drawing>
            <wp:anchor distT="0" distB="0" distL="114300" distR="114300" simplePos="0" relativeHeight="251657216" behindDoc="0" locked="0" layoutInCell="1" allowOverlap="1" wp14:anchorId="658819FE" wp14:editId="315A1F68">
              <wp:simplePos x="0" y="0"/>
              <wp:positionH relativeFrom="column">
                <wp:posOffset>0</wp:posOffset>
              </wp:positionH>
              <wp:positionV relativeFrom="paragraph">
                <wp:posOffset>-60325</wp:posOffset>
              </wp:positionV>
              <wp:extent cx="640080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848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1C85D"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" strokecolor="#084887" strokeweight="3pt"/>
          </w:pict>
        </mc:Fallback>
      </mc:AlternateContent>
    </w:r>
    <w:r w:rsidR="00D93E41">
      <w:rPr>
        <w:color w:val="000000"/>
        <w:spacing w:val="0"/>
        <w:sz w:val="18"/>
      </w:rPr>
      <w:t>5223 Riverside Drive, Suite 101, Macon, GA 31210              p: 478.476.0700 / f: 478.476.0776              e:info@tpointeng.com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9D825" w14:textId="77777777" w:rsidR="00D93E41" w:rsidRDefault="00D93E41">
      <w:r>
        <w:separator/>
      </w:r>
    </w:p>
  </w:footnote>
  <w:footnote w:type="continuationSeparator" w:id="0">
    <w:p w14:paraId="54B67300" w14:textId="77777777" w:rsidR="00D93E41" w:rsidRDefault="00D9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A48CC" w14:textId="77777777" w:rsidR="00D93E41" w:rsidRDefault="00D93E41">
    <w:pPr>
      <w:pStyle w:val="Header"/>
      <w:tabs>
        <w:tab w:val="clear" w:pos="8640"/>
        <w:tab w:val="right" w:pos="11520"/>
      </w:tabs>
      <w:ind w:left="270"/>
      <w:jc w:val="right"/>
      <w:rPr>
        <w:color w:val="000000"/>
        <w:sz w:val="18"/>
      </w:rPr>
    </w:pPr>
  </w:p>
  <w:p w14:paraId="330779E0" w14:textId="67493CA8" w:rsidR="00D93E41" w:rsidRDefault="007E08D9">
    <w:pPr>
      <w:pStyle w:val="Header"/>
      <w:tabs>
        <w:tab w:val="clear" w:pos="8640"/>
        <w:tab w:val="right" w:pos="11520"/>
      </w:tabs>
      <w:ind w:left="270"/>
      <w:jc w:val="right"/>
      <w:rPr>
        <w:color w:val="000000"/>
        <w:sz w:val="18"/>
      </w:rPr>
    </w:pPr>
    <w:r>
      <w:rPr>
        <w:color w:val="000000"/>
        <w:sz w:val="18"/>
      </w:rPr>
      <w:t>Evans County C&amp;D Landfill RFP</w:t>
    </w:r>
    <w:r w:rsidR="00487921" w:rsidRPr="003311F0">
      <w:rPr>
        <w:color w:val="000000"/>
        <w:sz w:val="18"/>
      </w:rPr>
      <w:t xml:space="preserve"> </w:t>
    </w:r>
    <w:r w:rsidR="00D93E41" w:rsidRPr="003311F0">
      <w:rPr>
        <w:color w:val="000000"/>
        <w:sz w:val="18"/>
      </w:rPr>
      <w:t xml:space="preserve">/ </w:t>
    </w:r>
    <w:r w:rsidR="00936A5E">
      <w:rPr>
        <w:color w:val="000000"/>
        <w:sz w:val="18"/>
      </w:rPr>
      <w:t>June  17, 202</w:t>
    </w:r>
    <w:r w:rsidR="004623A2">
      <w:rPr>
        <w:color w:val="000000"/>
        <w:sz w:val="18"/>
      </w:rPr>
      <w:t>4</w:t>
    </w:r>
    <w:r w:rsidR="00936A5E">
      <w:rPr>
        <w:color w:val="000000"/>
        <w:sz w:val="18"/>
      </w:rPr>
      <w:t xml:space="preserve"> </w:t>
    </w:r>
    <w:r w:rsidR="00D93E41" w:rsidRPr="003311F0">
      <w:rPr>
        <w:color w:val="000000"/>
        <w:sz w:val="18"/>
      </w:rPr>
      <w:t xml:space="preserve">/ Page </w:t>
    </w:r>
    <w:r w:rsidR="00D93E41" w:rsidRPr="003311F0">
      <w:rPr>
        <w:color w:val="000000"/>
        <w:sz w:val="18"/>
      </w:rPr>
      <w:fldChar w:fldCharType="begin"/>
    </w:r>
    <w:r w:rsidR="00D93E41" w:rsidRPr="003311F0">
      <w:rPr>
        <w:color w:val="000000"/>
        <w:sz w:val="18"/>
      </w:rPr>
      <w:instrText xml:space="preserve"> PAGE   \* MERGEFORMAT </w:instrText>
    </w:r>
    <w:r w:rsidR="00D93E41" w:rsidRPr="003311F0">
      <w:rPr>
        <w:color w:val="000000"/>
        <w:sz w:val="18"/>
      </w:rPr>
      <w:fldChar w:fldCharType="separate"/>
    </w:r>
    <w:r w:rsidR="00CF2C31">
      <w:rPr>
        <w:noProof/>
        <w:color w:val="000000"/>
        <w:sz w:val="18"/>
      </w:rPr>
      <w:t>2</w:t>
    </w:r>
    <w:r w:rsidR="00D93E41" w:rsidRPr="003311F0">
      <w:rPr>
        <w:color w:val="000000"/>
        <w:sz w:val="18"/>
      </w:rPr>
      <w:fldChar w:fldCharType="end"/>
    </w:r>
    <w:r w:rsidR="004162B8">
      <w:rPr>
        <w:color w:val="000000"/>
        <w:sz w:val="18"/>
      </w:rPr>
      <w:t xml:space="preserve"> of </w:t>
    </w:r>
    <w:r w:rsidR="004623A2">
      <w:rPr>
        <w:color w:val="000000"/>
        <w:sz w:val="18"/>
      </w:rPr>
      <w:t>7</w:t>
    </w:r>
  </w:p>
  <w:p w14:paraId="40DB4FF4" w14:textId="77777777" w:rsidR="00D93E41" w:rsidRDefault="00093AB5">
    <w:pPr>
      <w:pStyle w:val="Header"/>
      <w:jc w:val="right"/>
      <w:rPr>
        <w:color w:val="000000"/>
        <w:sz w:val="18"/>
      </w:rPr>
    </w:pPr>
    <w:r>
      <w:rPr>
        <w:noProof/>
        <w:color w:val="000000"/>
      </w:rPr>
      <mc:AlternateContent>
        <mc:Choice Requires="wps">
          <w:drawing>
            <wp:anchor distT="0" distB="0" distL="114300" distR="114300" simplePos="0" relativeHeight="251658240" behindDoc="0" locked="0" layoutInCell="1" allowOverlap="1" wp14:anchorId="0002A1CC" wp14:editId="0005C570">
              <wp:simplePos x="0" y="0"/>
              <wp:positionH relativeFrom="column">
                <wp:align>center</wp:align>
              </wp:positionH>
              <wp:positionV relativeFrom="paragraph">
                <wp:posOffset>76200</wp:posOffset>
              </wp:positionV>
              <wp:extent cx="64008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848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CF2F0" id="Line 34"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" strokecolor="#084887"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D6D88" w14:textId="77777777" w:rsidR="00D93E41" w:rsidRDefault="00D93E41">
    <w:pPr>
      <w:pStyle w:val="Header"/>
      <w:tabs>
        <w:tab w:val="left" w:pos="0"/>
        <w:tab w:val="center" w:pos="6075"/>
      </w:tabs>
      <w:ind w:left="-1530" w:right="-1800"/>
      <w:jc w:val="center"/>
    </w:pPr>
  </w:p>
  <w:p w14:paraId="00CFB53B" w14:textId="77777777" w:rsidR="00D93E41" w:rsidRDefault="00093AB5">
    <w:pPr>
      <w:pStyle w:val="Header"/>
      <w:tabs>
        <w:tab w:val="left" w:pos="0"/>
        <w:tab w:val="center" w:pos="6075"/>
      </w:tabs>
      <w:ind w:left="-1530" w:right="-1800"/>
      <w:jc w:val="center"/>
    </w:pPr>
    <w:r>
      <w:rPr>
        <w:noProof/>
      </w:rPr>
      <w:drawing>
        <wp:inline distT="0" distB="0" distL="0" distR="0" wp14:anchorId="6455A209" wp14:editId="44362982">
          <wp:extent cx="2865120" cy="487680"/>
          <wp:effectExtent l="0" t="0" r="0" b="0"/>
          <wp:docPr id="31" name="Picture 31" descr="TriplePoint_New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plePoint_New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487680"/>
                  </a:xfrm>
                  <a:prstGeom prst="rect">
                    <a:avLst/>
                  </a:prstGeom>
                  <a:noFill/>
                  <a:ln>
                    <a:noFill/>
                  </a:ln>
                </pic:spPr>
              </pic:pic>
            </a:graphicData>
          </a:graphic>
        </wp:inline>
      </w:drawing>
    </w:r>
  </w:p>
  <w:p w14:paraId="3B683C1A" w14:textId="77777777" w:rsidR="00D93E41" w:rsidRDefault="00D93E41">
    <w:pPr>
      <w:pStyle w:val="Header"/>
      <w:tabs>
        <w:tab w:val="clear" w:pos="4320"/>
        <w:tab w:val="clear" w:pos="8640"/>
        <w:tab w:val="left" w:pos="922"/>
      </w:tabs>
      <w:ind w:left="-1530" w:right="-1800"/>
    </w:pPr>
    <w:r>
      <w:tab/>
    </w:r>
  </w:p>
  <w:p w14:paraId="28D68D9A" w14:textId="77777777" w:rsidR="00D93E41" w:rsidRDefault="00D93E41">
    <w:pPr>
      <w:pStyle w:val="Header"/>
      <w:ind w:left="-1530" w:right="-1800"/>
    </w:pPr>
  </w:p>
  <w:p w14:paraId="4A0323B6" w14:textId="77777777" w:rsidR="00D93E41" w:rsidRDefault="00093AB5">
    <w:pPr>
      <w:pStyle w:val="Header"/>
      <w:ind w:left="-1530" w:right="-1800"/>
    </w:pPr>
    <w:r>
      <w:rPr>
        <w:noProof/>
      </w:rPr>
      <mc:AlternateContent>
        <mc:Choice Requires="wps">
          <w:drawing>
            <wp:anchor distT="0" distB="0" distL="114300" distR="114300" simplePos="0" relativeHeight="251656192" behindDoc="0" locked="0" layoutInCell="1" allowOverlap="1" wp14:anchorId="6CE32BD4" wp14:editId="6215486B">
              <wp:simplePos x="0" y="0"/>
              <wp:positionH relativeFrom="column">
                <wp:posOffset>0</wp:posOffset>
              </wp:positionH>
              <wp:positionV relativeFrom="paragraph">
                <wp:posOffset>-4445</wp:posOffset>
              </wp:positionV>
              <wp:extent cx="64008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848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12A9"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" strokecolor="#084887"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tpe_blue_bullet"/>
      </v:shape>
    </w:pict>
  </w:numPicBullet>
  <w:abstractNum w:abstractNumId="0" w15:restartNumberingAfterBreak="0">
    <w:nsid w:val="0ABF64F6"/>
    <w:multiLevelType w:val="hybridMultilevel"/>
    <w:tmpl w:val="EAC8B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F85F21"/>
    <w:multiLevelType w:val="hybridMultilevel"/>
    <w:tmpl w:val="7FB859F4"/>
    <w:lvl w:ilvl="0" w:tplc="A87ABE14">
      <w:numFmt w:val="bullet"/>
      <w:lvlText w:val=""/>
      <w:lvlPicBulletId w:val="0"/>
      <w:lvlJc w:val="left"/>
      <w:pPr>
        <w:ind w:left="787" w:hanging="360"/>
      </w:pPr>
      <w:rPr>
        <w:rFonts w:ascii="Symbol" w:eastAsia="Times New Roman" w:hAnsi="Symbol" w:cs="Calibri" w:hint="default"/>
        <w:color w:val="auto"/>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37231A7"/>
    <w:multiLevelType w:val="hybridMultilevel"/>
    <w:tmpl w:val="055C0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210C61"/>
    <w:multiLevelType w:val="hybridMultilevel"/>
    <w:tmpl w:val="3CAE5E4C"/>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A027A64"/>
    <w:multiLevelType w:val="hybridMultilevel"/>
    <w:tmpl w:val="1A4061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AA33ED"/>
    <w:multiLevelType w:val="hybridMultilevel"/>
    <w:tmpl w:val="E1E6E802"/>
    <w:lvl w:ilvl="0" w:tplc="A87ABE14">
      <w:numFmt w:val="bullet"/>
      <w:lvlText w:val=""/>
      <w:lvlPicBulletId w:val="0"/>
      <w:lvlJc w:val="left"/>
      <w:pPr>
        <w:tabs>
          <w:tab w:val="num" w:pos="720"/>
        </w:tabs>
        <w:ind w:left="720" w:hanging="360"/>
      </w:pPr>
      <w:rPr>
        <w:rFonts w:ascii="Symbol" w:eastAsia="Times New Roman" w:hAnsi="Symbol" w:cs="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453B4"/>
    <w:multiLevelType w:val="hybridMultilevel"/>
    <w:tmpl w:val="DD48B270"/>
    <w:lvl w:ilvl="0" w:tplc="A87ABE14">
      <w:numFmt w:val="bullet"/>
      <w:lvlText w:val=""/>
      <w:lvlPicBulletId w:val="0"/>
      <w:lvlJc w:val="left"/>
      <w:pPr>
        <w:ind w:left="720" w:hanging="360"/>
      </w:pPr>
      <w:rPr>
        <w:rFonts w:ascii="Symbol" w:eastAsia="Times New Roman" w:hAnsi="Symbol"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30A47"/>
    <w:multiLevelType w:val="hybridMultilevel"/>
    <w:tmpl w:val="535A0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85F7C"/>
    <w:multiLevelType w:val="hybridMultilevel"/>
    <w:tmpl w:val="B71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29886F71"/>
    <w:multiLevelType w:val="hybridMultilevel"/>
    <w:tmpl w:val="130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86B8D"/>
    <w:multiLevelType w:val="hybridMultilevel"/>
    <w:tmpl w:val="8F34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1F86"/>
    <w:multiLevelType w:val="hybridMultilevel"/>
    <w:tmpl w:val="39B4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A318B"/>
    <w:multiLevelType w:val="hybridMultilevel"/>
    <w:tmpl w:val="C3D67FEC"/>
    <w:lvl w:ilvl="0" w:tplc="A87ABE14">
      <w:numFmt w:val="bullet"/>
      <w:lvlText w:val=""/>
      <w:lvlPicBulletId w:val="0"/>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31879"/>
    <w:multiLevelType w:val="hybridMultilevel"/>
    <w:tmpl w:val="2AFE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F3EE7"/>
    <w:multiLevelType w:val="hybridMultilevel"/>
    <w:tmpl w:val="BDAA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01647"/>
    <w:multiLevelType w:val="hybridMultilevel"/>
    <w:tmpl w:val="A90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F59C2"/>
    <w:multiLevelType w:val="hybridMultilevel"/>
    <w:tmpl w:val="F624696A"/>
    <w:lvl w:ilvl="0" w:tplc="74240CC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973FE"/>
    <w:multiLevelType w:val="hybridMultilevel"/>
    <w:tmpl w:val="52DE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73CE0"/>
    <w:multiLevelType w:val="hybridMultilevel"/>
    <w:tmpl w:val="1CB236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51289"/>
    <w:multiLevelType w:val="hybridMultilevel"/>
    <w:tmpl w:val="8DC2CCE8"/>
    <w:lvl w:ilvl="0" w:tplc="05EEEC8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A4394"/>
    <w:multiLevelType w:val="hybridMultilevel"/>
    <w:tmpl w:val="8BFCE25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8155B"/>
    <w:multiLevelType w:val="hybridMultilevel"/>
    <w:tmpl w:val="14EE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1021A"/>
    <w:multiLevelType w:val="hybridMultilevel"/>
    <w:tmpl w:val="9D4CD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2E4D40"/>
    <w:multiLevelType w:val="hybridMultilevel"/>
    <w:tmpl w:val="BAE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97695"/>
    <w:multiLevelType w:val="hybridMultilevel"/>
    <w:tmpl w:val="EB88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E3AA7"/>
    <w:multiLevelType w:val="hybridMultilevel"/>
    <w:tmpl w:val="9F2CF4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516F2"/>
    <w:multiLevelType w:val="hybridMultilevel"/>
    <w:tmpl w:val="80AEF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63417"/>
    <w:multiLevelType w:val="hybridMultilevel"/>
    <w:tmpl w:val="877AF876"/>
    <w:lvl w:ilvl="0" w:tplc="53A07B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80EB5"/>
    <w:multiLevelType w:val="multilevel"/>
    <w:tmpl w:val="EB36144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3532610"/>
    <w:multiLevelType w:val="hybridMultilevel"/>
    <w:tmpl w:val="ECCC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A2B7B"/>
    <w:multiLevelType w:val="multilevel"/>
    <w:tmpl w:val="943EA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0718F6"/>
    <w:multiLevelType w:val="hybridMultilevel"/>
    <w:tmpl w:val="3072D412"/>
    <w:lvl w:ilvl="0" w:tplc="726869B2">
      <w:start w:val="1"/>
      <w:numFmt w:val="decimal"/>
      <w:lvlText w:val="%1."/>
      <w:lvlJc w:val="left"/>
      <w:pPr>
        <w:ind w:left="81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DD16C1"/>
    <w:multiLevelType w:val="hybridMultilevel"/>
    <w:tmpl w:val="4192E06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35" w15:restartNumberingAfterBreak="0">
    <w:nsid w:val="730717D1"/>
    <w:multiLevelType w:val="hybridMultilevel"/>
    <w:tmpl w:val="F40E66A2"/>
    <w:lvl w:ilvl="0" w:tplc="C33A2C9E">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817CF"/>
    <w:multiLevelType w:val="hybridMultilevel"/>
    <w:tmpl w:val="2732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73866"/>
    <w:multiLevelType w:val="hybridMultilevel"/>
    <w:tmpl w:val="A8D6AB64"/>
    <w:lvl w:ilvl="0" w:tplc="6AFA5A3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7D02C22"/>
    <w:multiLevelType w:val="hybridMultilevel"/>
    <w:tmpl w:val="B83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6499A"/>
    <w:multiLevelType w:val="hybridMultilevel"/>
    <w:tmpl w:val="BAF6E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F2A0F"/>
    <w:multiLevelType w:val="hybridMultilevel"/>
    <w:tmpl w:val="852A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615859">
    <w:abstractNumId w:val="9"/>
  </w:num>
  <w:num w:numId="2" w16cid:durableId="1638992678">
    <w:abstractNumId w:val="34"/>
  </w:num>
  <w:num w:numId="3" w16cid:durableId="670182205">
    <w:abstractNumId w:val="3"/>
  </w:num>
  <w:num w:numId="4" w16cid:durableId="571503644">
    <w:abstractNumId w:val="33"/>
  </w:num>
  <w:num w:numId="5" w16cid:durableId="167596520">
    <w:abstractNumId w:val="37"/>
  </w:num>
  <w:num w:numId="6" w16cid:durableId="80757374">
    <w:abstractNumId w:val="16"/>
  </w:num>
  <w:num w:numId="7" w16cid:durableId="1280575462">
    <w:abstractNumId w:val="14"/>
  </w:num>
  <w:num w:numId="8" w16cid:durableId="1295138287">
    <w:abstractNumId w:val="22"/>
  </w:num>
  <w:num w:numId="9" w16cid:durableId="752774592">
    <w:abstractNumId w:val="18"/>
  </w:num>
  <w:num w:numId="10" w16cid:durableId="712004175">
    <w:abstractNumId w:val="25"/>
  </w:num>
  <w:num w:numId="11" w16cid:durableId="216400804">
    <w:abstractNumId w:val="24"/>
  </w:num>
  <w:num w:numId="12" w16cid:durableId="583297478">
    <w:abstractNumId w:val="8"/>
  </w:num>
  <w:num w:numId="13" w16cid:durableId="136916081">
    <w:abstractNumId w:val="15"/>
  </w:num>
  <w:num w:numId="14" w16cid:durableId="1105265623">
    <w:abstractNumId w:val="5"/>
  </w:num>
  <w:num w:numId="15" w16cid:durableId="1742555192">
    <w:abstractNumId w:val="6"/>
  </w:num>
  <w:num w:numId="16" w16cid:durableId="1336107825">
    <w:abstractNumId w:val="1"/>
  </w:num>
  <w:num w:numId="17" w16cid:durableId="1814978520">
    <w:abstractNumId w:val="13"/>
  </w:num>
  <w:num w:numId="18" w16cid:durableId="226649425">
    <w:abstractNumId w:val="27"/>
  </w:num>
  <w:num w:numId="19" w16cid:durableId="1342971686">
    <w:abstractNumId w:val="7"/>
  </w:num>
  <w:num w:numId="20" w16cid:durableId="2018461074">
    <w:abstractNumId w:val="38"/>
  </w:num>
  <w:num w:numId="21" w16cid:durableId="971401727">
    <w:abstractNumId w:val="26"/>
  </w:num>
  <w:num w:numId="22" w16cid:durableId="972640817">
    <w:abstractNumId w:val="21"/>
  </w:num>
  <w:num w:numId="23" w16cid:durableId="1808862160">
    <w:abstractNumId w:val="19"/>
  </w:num>
  <w:num w:numId="24" w16cid:durableId="737825257">
    <w:abstractNumId w:val="30"/>
  </w:num>
  <w:num w:numId="25" w16cid:durableId="712465619">
    <w:abstractNumId w:val="11"/>
  </w:num>
  <w:num w:numId="26" w16cid:durableId="766342481">
    <w:abstractNumId w:val="10"/>
  </w:num>
  <w:num w:numId="27" w16cid:durableId="2112965938">
    <w:abstractNumId w:val="12"/>
  </w:num>
  <w:num w:numId="28" w16cid:durableId="182089351">
    <w:abstractNumId w:val="40"/>
  </w:num>
  <w:num w:numId="29" w16cid:durableId="2063209469">
    <w:abstractNumId w:val="31"/>
  </w:num>
  <w:num w:numId="30" w16cid:durableId="787313751">
    <w:abstractNumId w:val="29"/>
  </w:num>
  <w:num w:numId="31" w16cid:durableId="905142654">
    <w:abstractNumId w:val="39"/>
  </w:num>
  <w:num w:numId="32" w16cid:durableId="1662587980">
    <w:abstractNumId w:val="32"/>
  </w:num>
  <w:num w:numId="33" w16cid:durableId="790827902">
    <w:abstractNumId w:val="36"/>
  </w:num>
  <w:num w:numId="34" w16cid:durableId="570384242">
    <w:abstractNumId w:val="23"/>
  </w:num>
  <w:num w:numId="35" w16cid:durableId="718210012">
    <w:abstractNumId w:val="17"/>
  </w:num>
  <w:num w:numId="36" w16cid:durableId="1325891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2920742">
    <w:abstractNumId w:val="28"/>
  </w:num>
  <w:num w:numId="38" w16cid:durableId="1765764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85763233">
    <w:abstractNumId w:val="35"/>
  </w:num>
  <w:num w:numId="40" w16cid:durableId="19626811">
    <w:abstractNumId w:val="0"/>
  </w:num>
  <w:num w:numId="41" w16cid:durableId="834422057">
    <w:abstractNumId w:val="4"/>
  </w:num>
  <w:num w:numId="42" w16cid:durableId="14132382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attachedTemplate r:id="rId1"/>
  <w:defaultTabStop w:val="720"/>
  <w:drawingGridHorizontalSpacing w:val="195"/>
  <w:drawingGridVerticalSpacing w:val="187"/>
  <w:noPunctuationKerning/>
  <w:characterSpacingControl w:val="doNotCompress"/>
  <w:hdrShapeDefaults>
    <o:shapedefaults v:ext="edit" spidmax="2049">
      <o:colormru v:ext="edit" colors="#084887"/>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E1"/>
    <w:rsid w:val="0000025D"/>
    <w:rsid w:val="000033AE"/>
    <w:rsid w:val="00006F0D"/>
    <w:rsid w:val="00010C70"/>
    <w:rsid w:val="000121C8"/>
    <w:rsid w:val="00013D32"/>
    <w:rsid w:val="000158D7"/>
    <w:rsid w:val="000160D5"/>
    <w:rsid w:val="00017C37"/>
    <w:rsid w:val="00024F11"/>
    <w:rsid w:val="00025E0D"/>
    <w:rsid w:val="0002708D"/>
    <w:rsid w:val="00032F03"/>
    <w:rsid w:val="000344C9"/>
    <w:rsid w:val="0003522A"/>
    <w:rsid w:val="000367CA"/>
    <w:rsid w:val="000413FD"/>
    <w:rsid w:val="00041A20"/>
    <w:rsid w:val="00064645"/>
    <w:rsid w:val="0007122D"/>
    <w:rsid w:val="0007784F"/>
    <w:rsid w:val="00093AB5"/>
    <w:rsid w:val="00096B89"/>
    <w:rsid w:val="000A300B"/>
    <w:rsid w:val="000B1932"/>
    <w:rsid w:val="000B35CC"/>
    <w:rsid w:val="000B3994"/>
    <w:rsid w:val="000C286C"/>
    <w:rsid w:val="000C4AF8"/>
    <w:rsid w:val="000C7D6A"/>
    <w:rsid w:val="000D391B"/>
    <w:rsid w:val="000E42F8"/>
    <w:rsid w:val="000E5E91"/>
    <w:rsid w:val="000F104C"/>
    <w:rsid w:val="00101CF7"/>
    <w:rsid w:val="0011013F"/>
    <w:rsid w:val="00113173"/>
    <w:rsid w:val="00116C51"/>
    <w:rsid w:val="00122F72"/>
    <w:rsid w:val="001242DD"/>
    <w:rsid w:val="00126895"/>
    <w:rsid w:val="00131648"/>
    <w:rsid w:val="00147D30"/>
    <w:rsid w:val="001524DF"/>
    <w:rsid w:val="00157D58"/>
    <w:rsid w:val="00170CC9"/>
    <w:rsid w:val="00173D98"/>
    <w:rsid w:val="00187761"/>
    <w:rsid w:val="00192F0D"/>
    <w:rsid w:val="00197425"/>
    <w:rsid w:val="001A2588"/>
    <w:rsid w:val="001A3C9D"/>
    <w:rsid w:val="001B05BF"/>
    <w:rsid w:val="001B0C63"/>
    <w:rsid w:val="001B22F0"/>
    <w:rsid w:val="001B4760"/>
    <w:rsid w:val="001B56B3"/>
    <w:rsid w:val="001B572E"/>
    <w:rsid w:val="001D3E88"/>
    <w:rsid w:val="001D4B0C"/>
    <w:rsid w:val="001E360E"/>
    <w:rsid w:val="001E6802"/>
    <w:rsid w:val="002011CC"/>
    <w:rsid w:val="00206EF1"/>
    <w:rsid w:val="00211237"/>
    <w:rsid w:val="00217F94"/>
    <w:rsid w:val="0022203B"/>
    <w:rsid w:val="00230BAA"/>
    <w:rsid w:val="002401FA"/>
    <w:rsid w:val="00241AF8"/>
    <w:rsid w:val="002428C2"/>
    <w:rsid w:val="002433E8"/>
    <w:rsid w:val="00261021"/>
    <w:rsid w:val="00263D2B"/>
    <w:rsid w:val="00264852"/>
    <w:rsid w:val="00266654"/>
    <w:rsid w:val="00281DFD"/>
    <w:rsid w:val="002A0870"/>
    <w:rsid w:val="002A3297"/>
    <w:rsid w:val="002B5E51"/>
    <w:rsid w:val="002D2CB1"/>
    <w:rsid w:val="002D4497"/>
    <w:rsid w:val="002F4819"/>
    <w:rsid w:val="002F6C14"/>
    <w:rsid w:val="00301E14"/>
    <w:rsid w:val="00315FC3"/>
    <w:rsid w:val="00320659"/>
    <w:rsid w:val="003258CA"/>
    <w:rsid w:val="00330631"/>
    <w:rsid w:val="003311F0"/>
    <w:rsid w:val="00335EF2"/>
    <w:rsid w:val="00344F22"/>
    <w:rsid w:val="00356FE8"/>
    <w:rsid w:val="003706BD"/>
    <w:rsid w:val="0037171C"/>
    <w:rsid w:val="00371D5F"/>
    <w:rsid w:val="0039036E"/>
    <w:rsid w:val="003908F2"/>
    <w:rsid w:val="00393D65"/>
    <w:rsid w:val="003A1A9F"/>
    <w:rsid w:val="003A55DA"/>
    <w:rsid w:val="003A7FE0"/>
    <w:rsid w:val="003B4E53"/>
    <w:rsid w:val="003B76ED"/>
    <w:rsid w:val="003C4288"/>
    <w:rsid w:val="003C5CF0"/>
    <w:rsid w:val="003D0869"/>
    <w:rsid w:val="003D3481"/>
    <w:rsid w:val="003F2B74"/>
    <w:rsid w:val="003F2CE9"/>
    <w:rsid w:val="00411085"/>
    <w:rsid w:val="00415B3A"/>
    <w:rsid w:val="004162B8"/>
    <w:rsid w:val="00417D11"/>
    <w:rsid w:val="00430549"/>
    <w:rsid w:val="004323DC"/>
    <w:rsid w:val="00434D64"/>
    <w:rsid w:val="004404B1"/>
    <w:rsid w:val="00442B5B"/>
    <w:rsid w:val="0045736A"/>
    <w:rsid w:val="004574D2"/>
    <w:rsid w:val="0046160E"/>
    <w:rsid w:val="004623A2"/>
    <w:rsid w:val="0046330F"/>
    <w:rsid w:val="00473F35"/>
    <w:rsid w:val="004872FC"/>
    <w:rsid w:val="00487921"/>
    <w:rsid w:val="00490D3F"/>
    <w:rsid w:val="00493CEF"/>
    <w:rsid w:val="0049401D"/>
    <w:rsid w:val="004A6D26"/>
    <w:rsid w:val="004A73D3"/>
    <w:rsid w:val="004B235C"/>
    <w:rsid w:val="004B4E91"/>
    <w:rsid w:val="004C1875"/>
    <w:rsid w:val="004C2EA3"/>
    <w:rsid w:val="004D4BC4"/>
    <w:rsid w:val="004E0802"/>
    <w:rsid w:val="004E6770"/>
    <w:rsid w:val="004E778E"/>
    <w:rsid w:val="004F1440"/>
    <w:rsid w:val="0050378A"/>
    <w:rsid w:val="00505C24"/>
    <w:rsid w:val="00514ACD"/>
    <w:rsid w:val="005153C2"/>
    <w:rsid w:val="00515809"/>
    <w:rsid w:val="00516243"/>
    <w:rsid w:val="00553A50"/>
    <w:rsid w:val="00560C04"/>
    <w:rsid w:val="005624C1"/>
    <w:rsid w:val="005642D0"/>
    <w:rsid w:val="005676F3"/>
    <w:rsid w:val="005729F7"/>
    <w:rsid w:val="00577FE5"/>
    <w:rsid w:val="00582D0F"/>
    <w:rsid w:val="005914E2"/>
    <w:rsid w:val="005918C9"/>
    <w:rsid w:val="005A62E0"/>
    <w:rsid w:val="005B20CC"/>
    <w:rsid w:val="005C2D67"/>
    <w:rsid w:val="005D5D35"/>
    <w:rsid w:val="005E2ECD"/>
    <w:rsid w:val="005E4A92"/>
    <w:rsid w:val="005F2153"/>
    <w:rsid w:val="00604282"/>
    <w:rsid w:val="00604EF6"/>
    <w:rsid w:val="00611C80"/>
    <w:rsid w:val="00613D56"/>
    <w:rsid w:val="0063002F"/>
    <w:rsid w:val="00631132"/>
    <w:rsid w:val="0063508D"/>
    <w:rsid w:val="0064403A"/>
    <w:rsid w:val="00644E11"/>
    <w:rsid w:val="0064638F"/>
    <w:rsid w:val="0065482E"/>
    <w:rsid w:val="006556E9"/>
    <w:rsid w:val="00665466"/>
    <w:rsid w:val="0066783B"/>
    <w:rsid w:val="00667A4A"/>
    <w:rsid w:val="0067061B"/>
    <w:rsid w:val="00670991"/>
    <w:rsid w:val="006732B9"/>
    <w:rsid w:val="00681076"/>
    <w:rsid w:val="00682A27"/>
    <w:rsid w:val="00684707"/>
    <w:rsid w:val="00685E9A"/>
    <w:rsid w:val="00691D15"/>
    <w:rsid w:val="00691DBC"/>
    <w:rsid w:val="006A5835"/>
    <w:rsid w:val="006A7836"/>
    <w:rsid w:val="006C3E67"/>
    <w:rsid w:val="006E2CED"/>
    <w:rsid w:val="006E560D"/>
    <w:rsid w:val="006F6C9D"/>
    <w:rsid w:val="007066F0"/>
    <w:rsid w:val="00720962"/>
    <w:rsid w:val="00725436"/>
    <w:rsid w:val="00751C32"/>
    <w:rsid w:val="00753AB2"/>
    <w:rsid w:val="0076549F"/>
    <w:rsid w:val="00767CA5"/>
    <w:rsid w:val="007719BE"/>
    <w:rsid w:val="00780351"/>
    <w:rsid w:val="007A6320"/>
    <w:rsid w:val="007B1C58"/>
    <w:rsid w:val="007D1F59"/>
    <w:rsid w:val="007D4CA2"/>
    <w:rsid w:val="007E08D9"/>
    <w:rsid w:val="007E22B1"/>
    <w:rsid w:val="007E66D3"/>
    <w:rsid w:val="007E6965"/>
    <w:rsid w:val="007E7686"/>
    <w:rsid w:val="007F3255"/>
    <w:rsid w:val="007F3CA1"/>
    <w:rsid w:val="007F3D64"/>
    <w:rsid w:val="007F65BE"/>
    <w:rsid w:val="008056BD"/>
    <w:rsid w:val="00817C07"/>
    <w:rsid w:val="00844248"/>
    <w:rsid w:val="00845F5E"/>
    <w:rsid w:val="00851AAC"/>
    <w:rsid w:val="008619B6"/>
    <w:rsid w:val="00863864"/>
    <w:rsid w:val="008934F6"/>
    <w:rsid w:val="008939D1"/>
    <w:rsid w:val="00896C95"/>
    <w:rsid w:val="008A6690"/>
    <w:rsid w:val="008C16D5"/>
    <w:rsid w:val="008C2F93"/>
    <w:rsid w:val="008C7CBD"/>
    <w:rsid w:val="008E7CBD"/>
    <w:rsid w:val="008F0BE1"/>
    <w:rsid w:val="009008FF"/>
    <w:rsid w:val="00915D38"/>
    <w:rsid w:val="00921BBB"/>
    <w:rsid w:val="009249EC"/>
    <w:rsid w:val="00936A5E"/>
    <w:rsid w:val="00940B67"/>
    <w:rsid w:val="009439C8"/>
    <w:rsid w:val="00946A02"/>
    <w:rsid w:val="00950795"/>
    <w:rsid w:val="0096786A"/>
    <w:rsid w:val="009703E0"/>
    <w:rsid w:val="009832FE"/>
    <w:rsid w:val="009861A7"/>
    <w:rsid w:val="00987F1B"/>
    <w:rsid w:val="009A06C4"/>
    <w:rsid w:val="009A54ED"/>
    <w:rsid w:val="009A6094"/>
    <w:rsid w:val="009A6BB9"/>
    <w:rsid w:val="009A7888"/>
    <w:rsid w:val="009B05D8"/>
    <w:rsid w:val="009B19FE"/>
    <w:rsid w:val="009B475F"/>
    <w:rsid w:val="009B73FA"/>
    <w:rsid w:val="009C1EC5"/>
    <w:rsid w:val="009D293E"/>
    <w:rsid w:val="009E628C"/>
    <w:rsid w:val="00A07894"/>
    <w:rsid w:val="00A172CE"/>
    <w:rsid w:val="00A334CD"/>
    <w:rsid w:val="00A36EEA"/>
    <w:rsid w:val="00A502A5"/>
    <w:rsid w:val="00A62FB7"/>
    <w:rsid w:val="00A725AF"/>
    <w:rsid w:val="00A737DC"/>
    <w:rsid w:val="00A73D97"/>
    <w:rsid w:val="00A750E1"/>
    <w:rsid w:val="00A833EF"/>
    <w:rsid w:val="00AA02B6"/>
    <w:rsid w:val="00AB1201"/>
    <w:rsid w:val="00AB23FB"/>
    <w:rsid w:val="00AB5F78"/>
    <w:rsid w:val="00AD185C"/>
    <w:rsid w:val="00AD1DC7"/>
    <w:rsid w:val="00AD61D9"/>
    <w:rsid w:val="00AE0069"/>
    <w:rsid w:val="00AF4847"/>
    <w:rsid w:val="00B00009"/>
    <w:rsid w:val="00B0003C"/>
    <w:rsid w:val="00B00910"/>
    <w:rsid w:val="00B15B27"/>
    <w:rsid w:val="00B17A4B"/>
    <w:rsid w:val="00B43C5E"/>
    <w:rsid w:val="00B5385F"/>
    <w:rsid w:val="00B64D7F"/>
    <w:rsid w:val="00B66309"/>
    <w:rsid w:val="00B73ACD"/>
    <w:rsid w:val="00B90D7F"/>
    <w:rsid w:val="00B920DC"/>
    <w:rsid w:val="00BB4C3C"/>
    <w:rsid w:val="00BC225F"/>
    <w:rsid w:val="00BC2742"/>
    <w:rsid w:val="00BD0FD4"/>
    <w:rsid w:val="00BE04F4"/>
    <w:rsid w:val="00BE38CB"/>
    <w:rsid w:val="00BE63D9"/>
    <w:rsid w:val="00BF0C71"/>
    <w:rsid w:val="00BF1CDB"/>
    <w:rsid w:val="00BF707E"/>
    <w:rsid w:val="00BF7524"/>
    <w:rsid w:val="00C01F1B"/>
    <w:rsid w:val="00C02A3C"/>
    <w:rsid w:val="00C05293"/>
    <w:rsid w:val="00C173FB"/>
    <w:rsid w:val="00C17E89"/>
    <w:rsid w:val="00C201A5"/>
    <w:rsid w:val="00C23A32"/>
    <w:rsid w:val="00C33EB5"/>
    <w:rsid w:val="00C40A64"/>
    <w:rsid w:val="00C45AEB"/>
    <w:rsid w:val="00C45EE5"/>
    <w:rsid w:val="00C532C5"/>
    <w:rsid w:val="00C64947"/>
    <w:rsid w:val="00C65FA0"/>
    <w:rsid w:val="00C90914"/>
    <w:rsid w:val="00C916F4"/>
    <w:rsid w:val="00C923DF"/>
    <w:rsid w:val="00CA2EC2"/>
    <w:rsid w:val="00CB3B6C"/>
    <w:rsid w:val="00CC1B6B"/>
    <w:rsid w:val="00CC6746"/>
    <w:rsid w:val="00CC6A61"/>
    <w:rsid w:val="00CD0A69"/>
    <w:rsid w:val="00CE196E"/>
    <w:rsid w:val="00CF2C31"/>
    <w:rsid w:val="00CF5AAA"/>
    <w:rsid w:val="00D01F32"/>
    <w:rsid w:val="00D12B4E"/>
    <w:rsid w:val="00D17239"/>
    <w:rsid w:val="00D305D2"/>
    <w:rsid w:val="00D4364C"/>
    <w:rsid w:val="00D45155"/>
    <w:rsid w:val="00D567E1"/>
    <w:rsid w:val="00D6535F"/>
    <w:rsid w:val="00D66D24"/>
    <w:rsid w:val="00D72E99"/>
    <w:rsid w:val="00D75270"/>
    <w:rsid w:val="00D8094C"/>
    <w:rsid w:val="00D8380E"/>
    <w:rsid w:val="00D93E41"/>
    <w:rsid w:val="00D95A58"/>
    <w:rsid w:val="00DA1B4D"/>
    <w:rsid w:val="00DA20CE"/>
    <w:rsid w:val="00DA6706"/>
    <w:rsid w:val="00DB02EF"/>
    <w:rsid w:val="00DB666C"/>
    <w:rsid w:val="00DC4EE0"/>
    <w:rsid w:val="00DC6CB0"/>
    <w:rsid w:val="00DD4F48"/>
    <w:rsid w:val="00DD5D1A"/>
    <w:rsid w:val="00DD6E96"/>
    <w:rsid w:val="00E11A13"/>
    <w:rsid w:val="00E3140D"/>
    <w:rsid w:val="00E31791"/>
    <w:rsid w:val="00E4330B"/>
    <w:rsid w:val="00E43350"/>
    <w:rsid w:val="00E45D03"/>
    <w:rsid w:val="00E46573"/>
    <w:rsid w:val="00E553E8"/>
    <w:rsid w:val="00E56EF6"/>
    <w:rsid w:val="00E64449"/>
    <w:rsid w:val="00E705B9"/>
    <w:rsid w:val="00E81445"/>
    <w:rsid w:val="00E954A2"/>
    <w:rsid w:val="00E96C29"/>
    <w:rsid w:val="00E979A5"/>
    <w:rsid w:val="00EA179D"/>
    <w:rsid w:val="00EA4BF0"/>
    <w:rsid w:val="00EB1ADD"/>
    <w:rsid w:val="00EB2851"/>
    <w:rsid w:val="00EB3D2B"/>
    <w:rsid w:val="00EC3284"/>
    <w:rsid w:val="00EC4B98"/>
    <w:rsid w:val="00ED0E1F"/>
    <w:rsid w:val="00ED38BE"/>
    <w:rsid w:val="00EE4BE6"/>
    <w:rsid w:val="00EF15BF"/>
    <w:rsid w:val="00F0168E"/>
    <w:rsid w:val="00F1316E"/>
    <w:rsid w:val="00F1540B"/>
    <w:rsid w:val="00F165A6"/>
    <w:rsid w:val="00F30F5C"/>
    <w:rsid w:val="00F31B3E"/>
    <w:rsid w:val="00F366C1"/>
    <w:rsid w:val="00F4066C"/>
    <w:rsid w:val="00F46AAC"/>
    <w:rsid w:val="00F47ED1"/>
    <w:rsid w:val="00F63455"/>
    <w:rsid w:val="00F75501"/>
    <w:rsid w:val="00F914A0"/>
    <w:rsid w:val="00F951F6"/>
    <w:rsid w:val="00FA042B"/>
    <w:rsid w:val="00FC4904"/>
    <w:rsid w:val="00FC5F5F"/>
    <w:rsid w:val="00FD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84887"/>
    </o:shapedefaults>
    <o:shapelayout v:ext="edit">
      <o:idmap v:ext="edit" data="1"/>
    </o:shapelayout>
  </w:shapeDefaults>
  <w:decimalSymbol w:val="."/>
  <w:listSeparator w:val=","/>
  <w14:docId w14:val="17058A86"/>
  <w15:docId w15:val="{971035C3-04C0-4376-AAFE-F692726C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48"/>
    <w:pPr>
      <w:jc w:val="both"/>
    </w:pPr>
    <w:rPr>
      <w:rFonts w:ascii="Arial" w:hAnsi="Arial"/>
      <w:spacing w:val="-5"/>
    </w:rPr>
  </w:style>
  <w:style w:type="paragraph" w:styleId="Heading1">
    <w:name w:val="heading 1"/>
    <w:basedOn w:val="HeadingBase"/>
    <w:next w:val="BodyText"/>
    <w:qFormat/>
    <w:rsid w:val="00844248"/>
    <w:pPr>
      <w:spacing w:after="220"/>
      <w:jc w:val="left"/>
      <w:outlineLvl w:val="0"/>
    </w:pPr>
  </w:style>
  <w:style w:type="paragraph" w:styleId="Heading2">
    <w:name w:val="heading 2"/>
    <w:basedOn w:val="HeadingBase"/>
    <w:next w:val="BodyText"/>
    <w:qFormat/>
    <w:rsid w:val="00844248"/>
    <w:pPr>
      <w:jc w:val="left"/>
      <w:outlineLvl w:val="1"/>
    </w:pPr>
    <w:rPr>
      <w:sz w:val="18"/>
    </w:rPr>
  </w:style>
  <w:style w:type="paragraph" w:styleId="Heading3">
    <w:name w:val="heading 3"/>
    <w:basedOn w:val="HeadingBase"/>
    <w:next w:val="BodyText"/>
    <w:qFormat/>
    <w:rsid w:val="00844248"/>
    <w:pPr>
      <w:spacing w:after="220"/>
      <w:jc w:val="left"/>
      <w:outlineLvl w:val="2"/>
    </w:pPr>
    <w:rPr>
      <w:rFonts w:ascii="Arial" w:hAnsi="Arial"/>
      <w:sz w:val="22"/>
    </w:rPr>
  </w:style>
  <w:style w:type="paragraph" w:styleId="Heading4">
    <w:name w:val="heading 4"/>
    <w:basedOn w:val="HeadingBase"/>
    <w:next w:val="BodyText"/>
    <w:qFormat/>
    <w:rsid w:val="00844248"/>
    <w:pPr>
      <w:ind w:left="360"/>
      <w:outlineLvl w:val="3"/>
    </w:pPr>
    <w:rPr>
      <w:spacing w:val="-5"/>
      <w:sz w:val="18"/>
    </w:rPr>
  </w:style>
  <w:style w:type="paragraph" w:styleId="Heading5">
    <w:name w:val="heading 5"/>
    <w:basedOn w:val="HeadingBase"/>
    <w:next w:val="BodyText"/>
    <w:qFormat/>
    <w:rsid w:val="00844248"/>
    <w:pPr>
      <w:ind w:left="720"/>
      <w:outlineLvl w:val="4"/>
    </w:pPr>
    <w:rPr>
      <w:spacing w:val="-5"/>
      <w:sz w:val="18"/>
    </w:rPr>
  </w:style>
  <w:style w:type="paragraph" w:styleId="Heading6">
    <w:name w:val="heading 6"/>
    <w:basedOn w:val="HeadingBase"/>
    <w:next w:val="BodyText"/>
    <w:qFormat/>
    <w:rsid w:val="00844248"/>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844248"/>
    <w:pPr>
      <w:spacing w:before="220" w:after="220" w:line="220" w:lineRule="atLeast"/>
    </w:pPr>
  </w:style>
  <w:style w:type="paragraph" w:styleId="Salutation">
    <w:name w:val="Salutation"/>
    <w:basedOn w:val="Normal"/>
    <w:next w:val="SubjectLine"/>
    <w:semiHidden/>
    <w:rsid w:val="00844248"/>
    <w:pPr>
      <w:spacing w:before="220" w:after="220" w:line="220" w:lineRule="atLeast"/>
      <w:jc w:val="left"/>
    </w:pPr>
  </w:style>
  <w:style w:type="paragraph" w:styleId="BodyText">
    <w:name w:val="Body Text"/>
    <w:basedOn w:val="Normal"/>
    <w:semiHidden/>
    <w:rsid w:val="00844248"/>
    <w:pPr>
      <w:spacing w:after="220" w:line="220" w:lineRule="atLeast"/>
    </w:pPr>
  </w:style>
  <w:style w:type="paragraph" w:customStyle="1" w:styleId="CcList">
    <w:name w:val="Cc List"/>
    <w:basedOn w:val="Normal"/>
    <w:rsid w:val="00844248"/>
    <w:pPr>
      <w:keepLines/>
      <w:spacing w:line="220" w:lineRule="atLeast"/>
      <w:ind w:left="360" w:hanging="360"/>
    </w:pPr>
  </w:style>
  <w:style w:type="paragraph" w:styleId="Closing">
    <w:name w:val="Closing"/>
    <w:basedOn w:val="Normal"/>
    <w:next w:val="Signature"/>
    <w:semiHidden/>
    <w:rsid w:val="00844248"/>
    <w:pPr>
      <w:keepNext/>
      <w:spacing w:after="60" w:line="220" w:lineRule="atLeast"/>
    </w:pPr>
  </w:style>
  <w:style w:type="paragraph" w:styleId="Signature">
    <w:name w:val="Signature"/>
    <w:basedOn w:val="Normal"/>
    <w:next w:val="SignatureJobTitle"/>
    <w:semiHidden/>
    <w:rsid w:val="00844248"/>
    <w:pPr>
      <w:keepNext/>
      <w:spacing w:before="880" w:line="220" w:lineRule="atLeast"/>
      <w:jc w:val="left"/>
    </w:pPr>
  </w:style>
  <w:style w:type="paragraph" w:customStyle="1" w:styleId="CompanyName">
    <w:name w:val="Company Name"/>
    <w:basedOn w:val="Normal"/>
    <w:rsid w:val="00844248"/>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844248"/>
    <w:pPr>
      <w:spacing w:after="220" w:line="220" w:lineRule="atLeast"/>
    </w:pPr>
  </w:style>
  <w:style w:type="character" w:styleId="Emphasis">
    <w:name w:val="Emphasis"/>
    <w:qFormat/>
    <w:rsid w:val="00844248"/>
    <w:rPr>
      <w:rFonts w:ascii="Arial Black" w:hAnsi="Arial Black"/>
      <w:sz w:val="18"/>
    </w:rPr>
  </w:style>
  <w:style w:type="paragraph" w:customStyle="1" w:styleId="Enclosure">
    <w:name w:val="Enclosure"/>
    <w:basedOn w:val="Normal"/>
    <w:next w:val="CcList"/>
    <w:rsid w:val="00844248"/>
    <w:pPr>
      <w:keepNext/>
      <w:keepLines/>
      <w:spacing w:after="220" w:line="220" w:lineRule="atLeast"/>
    </w:pPr>
  </w:style>
  <w:style w:type="paragraph" w:customStyle="1" w:styleId="HeadingBase">
    <w:name w:val="Heading Base"/>
    <w:basedOn w:val="Normal"/>
    <w:next w:val="BodyText"/>
    <w:rsid w:val="00844248"/>
    <w:pPr>
      <w:keepNext/>
      <w:keepLines/>
      <w:spacing w:line="220" w:lineRule="atLeast"/>
    </w:pPr>
    <w:rPr>
      <w:rFonts w:ascii="Arial Black" w:hAnsi="Arial Black"/>
      <w:spacing w:val="-10"/>
      <w:kern w:val="20"/>
    </w:rPr>
  </w:style>
  <w:style w:type="paragraph" w:customStyle="1" w:styleId="InsideAddress">
    <w:name w:val="Inside Address"/>
    <w:basedOn w:val="Normal"/>
    <w:rsid w:val="00844248"/>
    <w:pPr>
      <w:spacing w:line="220" w:lineRule="atLeast"/>
    </w:pPr>
  </w:style>
  <w:style w:type="paragraph" w:customStyle="1" w:styleId="InsideAddressName">
    <w:name w:val="Inside Address Name"/>
    <w:basedOn w:val="InsideAddress"/>
    <w:next w:val="InsideAddress"/>
    <w:rsid w:val="00844248"/>
    <w:pPr>
      <w:spacing w:before="220"/>
    </w:pPr>
  </w:style>
  <w:style w:type="paragraph" w:customStyle="1" w:styleId="MailingInstructions">
    <w:name w:val="Mailing Instructions"/>
    <w:basedOn w:val="Normal"/>
    <w:next w:val="InsideAddressName"/>
    <w:rsid w:val="00844248"/>
    <w:pPr>
      <w:spacing w:after="220" w:line="220" w:lineRule="atLeast"/>
    </w:pPr>
    <w:rPr>
      <w:caps/>
    </w:rPr>
  </w:style>
  <w:style w:type="paragraph" w:customStyle="1" w:styleId="ReferenceInitials">
    <w:name w:val="Reference Initials"/>
    <w:basedOn w:val="Normal"/>
    <w:next w:val="Enclosure"/>
    <w:rsid w:val="00844248"/>
    <w:pPr>
      <w:keepNext/>
      <w:keepLines/>
      <w:spacing w:before="220" w:line="220" w:lineRule="atLeast"/>
    </w:pPr>
  </w:style>
  <w:style w:type="paragraph" w:customStyle="1" w:styleId="ReferenceLine">
    <w:name w:val="Reference Line"/>
    <w:basedOn w:val="Normal"/>
    <w:next w:val="MailingInstructions"/>
    <w:rsid w:val="00844248"/>
    <w:pPr>
      <w:spacing w:after="220" w:line="220" w:lineRule="atLeast"/>
      <w:jc w:val="left"/>
    </w:pPr>
  </w:style>
  <w:style w:type="paragraph" w:customStyle="1" w:styleId="ReturnAddress">
    <w:name w:val="Return Address"/>
    <w:basedOn w:val="Normal"/>
    <w:rsid w:val="0084424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844248"/>
    <w:pPr>
      <w:spacing w:before="0"/>
    </w:pPr>
  </w:style>
  <w:style w:type="paragraph" w:customStyle="1" w:styleId="SignatureJobTitle">
    <w:name w:val="Signature Job Title"/>
    <w:basedOn w:val="Signature"/>
    <w:next w:val="SignatureCompany"/>
    <w:rsid w:val="00844248"/>
    <w:pPr>
      <w:spacing w:before="0"/>
    </w:pPr>
  </w:style>
  <w:style w:type="character" w:customStyle="1" w:styleId="Slogan">
    <w:name w:val="Slogan"/>
    <w:basedOn w:val="DefaultParagraphFont"/>
    <w:rsid w:val="00844248"/>
    <w:rPr>
      <w:rFonts w:ascii="Arial Black" w:hAnsi="Arial Black"/>
      <w:sz w:val="18"/>
    </w:rPr>
  </w:style>
  <w:style w:type="paragraph" w:customStyle="1" w:styleId="SubjectLine">
    <w:name w:val="Subject Line"/>
    <w:basedOn w:val="Normal"/>
    <w:next w:val="BodyText"/>
    <w:rsid w:val="00844248"/>
    <w:pPr>
      <w:spacing w:after="220" w:line="220" w:lineRule="atLeast"/>
      <w:jc w:val="left"/>
    </w:pPr>
    <w:rPr>
      <w:rFonts w:ascii="Arial Black" w:hAnsi="Arial Black"/>
      <w:spacing w:val="-10"/>
    </w:rPr>
  </w:style>
  <w:style w:type="paragraph" w:styleId="Header">
    <w:name w:val="header"/>
    <w:basedOn w:val="Normal"/>
    <w:semiHidden/>
    <w:rsid w:val="00844248"/>
    <w:pPr>
      <w:tabs>
        <w:tab w:val="center" w:pos="4320"/>
        <w:tab w:val="right" w:pos="8640"/>
      </w:tabs>
    </w:pPr>
  </w:style>
  <w:style w:type="paragraph" w:styleId="Footer">
    <w:name w:val="footer"/>
    <w:basedOn w:val="Normal"/>
    <w:semiHidden/>
    <w:rsid w:val="00844248"/>
    <w:pPr>
      <w:tabs>
        <w:tab w:val="center" w:pos="4320"/>
        <w:tab w:val="right" w:pos="8640"/>
      </w:tabs>
    </w:pPr>
  </w:style>
  <w:style w:type="paragraph" w:styleId="BalloonText">
    <w:name w:val="Balloon Text"/>
    <w:basedOn w:val="Normal"/>
    <w:link w:val="BalloonTextChar"/>
    <w:uiPriority w:val="99"/>
    <w:semiHidden/>
    <w:unhideWhenUsed/>
    <w:rsid w:val="008F0BE1"/>
    <w:rPr>
      <w:rFonts w:ascii="Tahoma" w:hAnsi="Tahoma" w:cs="Tahoma"/>
      <w:sz w:val="16"/>
      <w:szCs w:val="16"/>
    </w:rPr>
  </w:style>
  <w:style w:type="paragraph" w:styleId="List">
    <w:name w:val="List"/>
    <w:basedOn w:val="BodyText"/>
    <w:semiHidden/>
    <w:rsid w:val="00844248"/>
    <w:pPr>
      <w:ind w:left="360" w:hanging="360"/>
    </w:pPr>
  </w:style>
  <w:style w:type="paragraph" w:styleId="ListBullet">
    <w:name w:val="List Bullet"/>
    <w:basedOn w:val="List"/>
    <w:autoRedefine/>
    <w:semiHidden/>
    <w:rsid w:val="00844248"/>
    <w:pPr>
      <w:numPr>
        <w:numId w:val="1"/>
      </w:numPr>
    </w:pPr>
  </w:style>
  <w:style w:type="paragraph" w:styleId="ListNumber">
    <w:name w:val="List Number"/>
    <w:basedOn w:val="BodyText"/>
    <w:semiHidden/>
    <w:rsid w:val="00844248"/>
    <w:pPr>
      <w:numPr>
        <w:numId w:val="2"/>
      </w:numPr>
    </w:pPr>
  </w:style>
  <w:style w:type="character" w:customStyle="1" w:styleId="BalloonTextChar">
    <w:name w:val="Balloon Text Char"/>
    <w:basedOn w:val="DefaultParagraphFont"/>
    <w:link w:val="BalloonText"/>
    <w:uiPriority w:val="99"/>
    <w:semiHidden/>
    <w:rsid w:val="008F0BE1"/>
    <w:rPr>
      <w:rFonts w:ascii="Tahoma" w:hAnsi="Tahoma" w:cs="Tahoma"/>
      <w:spacing w:val="-5"/>
      <w:sz w:val="16"/>
      <w:szCs w:val="16"/>
    </w:rPr>
  </w:style>
  <w:style w:type="paragraph" w:styleId="ListParagraph">
    <w:name w:val="List Paragraph"/>
    <w:basedOn w:val="Normal"/>
    <w:uiPriority w:val="34"/>
    <w:qFormat/>
    <w:rsid w:val="00DA20CE"/>
    <w:pPr>
      <w:ind w:left="720"/>
      <w:contextualSpacing/>
      <w:jc w:val="left"/>
    </w:pPr>
    <w:rPr>
      <w:rFonts w:ascii="Times New Roman" w:hAnsi="Times New Roman"/>
      <w:color w:val="000000"/>
      <w:spacing w:val="0"/>
      <w:kern w:val="28"/>
    </w:rPr>
  </w:style>
  <w:style w:type="paragraph" w:styleId="BodyText2">
    <w:name w:val="Body Text 2"/>
    <w:basedOn w:val="Normal"/>
    <w:link w:val="BodyText2Char"/>
    <w:uiPriority w:val="99"/>
    <w:semiHidden/>
    <w:unhideWhenUsed/>
    <w:rsid w:val="000033AE"/>
    <w:pPr>
      <w:spacing w:after="120" w:line="480" w:lineRule="auto"/>
    </w:pPr>
  </w:style>
  <w:style w:type="character" w:customStyle="1" w:styleId="BodyText2Char">
    <w:name w:val="Body Text 2 Char"/>
    <w:basedOn w:val="DefaultParagraphFont"/>
    <w:link w:val="BodyText2"/>
    <w:uiPriority w:val="99"/>
    <w:semiHidden/>
    <w:rsid w:val="000033AE"/>
    <w:rPr>
      <w:rFonts w:ascii="Arial" w:hAnsi="Arial"/>
      <w:spacing w:val="-5"/>
    </w:rPr>
  </w:style>
  <w:style w:type="character" w:styleId="Hyperlink">
    <w:name w:val="Hyperlink"/>
    <w:basedOn w:val="DefaultParagraphFont"/>
    <w:uiPriority w:val="99"/>
    <w:semiHidden/>
    <w:unhideWhenUsed/>
    <w:rsid w:val="00635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225699">
      <w:bodyDiv w:val="1"/>
      <w:marLeft w:val="0"/>
      <w:marRight w:val="0"/>
      <w:marTop w:val="0"/>
      <w:marBottom w:val="0"/>
      <w:divBdr>
        <w:top w:val="none" w:sz="0" w:space="0" w:color="auto"/>
        <w:left w:val="none" w:sz="0" w:space="0" w:color="auto"/>
        <w:bottom w:val="none" w:sz="0" w:space="0" w:color="auto"/>
        <w:right w:val="none" w:sz="0" w:space="0" w:color="auto"/>
      </w:divBdr>
    </w:div>
    <w:div w:id="286662296">
      <w:bodyDiv w:val="1"/>
      <w:marLeft w:val="0"/>
      <w:marRight w:val="0"/>
      <w:marTop w:val="0"/>
      <w:marBottom w:val="0"/>
      <w:divBdr>
        <w:top w:val="none" w:sz="0" w:space="0" w:color="auto"/>
        <w:left w:val="none" w:sz="0" w:space="0" w:color="auto"/>
        <w:bottom w:val="none" w:sz="0" w:space="0" w:color="auto"/>
        <w:right w:val="none" w:sz="0" w:space="0" w:color="auto"/>
      </w:divBdr>
    </w:div>
    <w:div w:id="452291156">
      <w:bodyDiv w:val="1"/>
      <w:marLeft w:val="0"/>
      <w:marRight w:val="0"/>
      <w:marTop w:val="0"/>
      <w:marBottom w:val="0"/>
      <w:divBdr>
        <w:top w:val="none" w:sz="0" w:space="0" w:color="auto"/>
        <w:left w:val="none" w:sz="0" w:space="0" w:color="auto"/>
        <w:bottom w:val="none" w:sz="0" w:space="0" w:color="auto"/>
        <w:right w:val="none" w:sz="0" w:space="0" w:color="auto"/>
      </w:divBdr>
    </w:div>
    <w:div w:id="708452039">
      <w:bodyDiv w:val="1"/>
      <w:marLeft w:val="0"/>
      <w:marRight w:val="0"/>
      <w:marTop w:val="0"/>
      <w:marBottom w:val="0"/>
      <w:divBdr>
        <w:top w:val="none" w:sz="0" w:space="0" w:color="auto"/>
        <w:left w:val="none" w:sz="0" w:space="0" w:color="auto"/>
        <w:bottom w:val="none" w:sz="0" w:space="0" w:color="auto"/>
        <w:right w:val="none" w:sz="0" w:space="0" w:color="auto"/>
      </w:divBdr>
    </w:div>
    <w:div w:id="1027946386">
      <w:bodyDiv w:val="1"/>
      <w:marLeft w:val="0"/>
      <w:marRight w:val="0"/>
      <w:marTop w:val="0"/>
      <w:marBottom w:val="0"/>
      <w:divBdr>
        <w:top w:val="none" w:sz="0" w:space="0" w:color="auto"/>
        <w:left w:val="none" w:sz="0" w:space="0" w:color="auto"/>
        <w:bottom w:val="none" w:sz="0" w:space="0" w:color="auto"/>
        <w:right w:val="none" w:sz="0" w:space="0" w:color="auto"/>
      </w:divBdr>
    </w:div>
    <w:div w:id="1037582974">
      <w:bodyDiv w:val="1"/>
      <w:marLeft w:val="0"/>
      <w:marRight w:val="0"/>
      <w:marTop w:val="0"/>
      <w:marBottom w:val="0"/>
      <w:divBdr>
        <w:top w:val="none" w:sz="0" w:space="0" w:color="auto"/>
        <w:left w:val="none" w:sz="0" w:space="0" w:color="auto"/>
        <w:bottom w:val="none" w:sz="0" w:space="0" w:color="auto"/>
        <w:right w:val="none" w:sz="0" w:space="0" w:color="auto"/>
      </w:divBdr>
    </w:div>
    <w:div w:id="1334333946">
      <w:bodyDiv w:val="1"/>
      <w:marLeft w:val="0"/>
      <w:marRight w:val="0"/>
      <w:marTop w:val="0"/>
      <w:marBottom w:val="0"/>
      <w:divBdr>
        <w:top w:val="none" w:sz="0" w:space="0" w:color="auto"/>
        <w:left w:val="none" w:sz="0" w:space="0" w:color="auto"/>
        <w:bottom w:val="none" w:sz="0" w:space="0" w:color="auto"/>
        <w:right w:val="none" w:sz="0" w:space="0" w:color="auto"/>
      </w:divBdr>
    </w:div>
    <w:div w:id="1681929275">
      <w:bodyDiv w:val="1"/>
      <w:marLeft w:val="0"/>
      <w:marRight w:val="0"/>
      <w:marTop w:val="0"/>
      <w:marBottom w:val="0"/>
      <w:divBdr>
        <w:top w:val="none" w:sz="0" w:space="0" w:color="auto"/>
        <w:left w:val="none" w:sz="0" w:space="0" w:color="auto"/>
        <w:bottom w:val="none" w:sz="0" w:space="0" w:color="auto"/>
        <w:right w:val="none" w:sz="0" w:space="0" w:color="auto"/>
      </w:divBdr>
    </w:div>
    <w:div w:id="1917086707">
      <w:bodyDiv w:val="1"/>
      <w:marLeft w:val="0"/>
      <w:marRight w:val="0"/>
      <w:marTop w:val="0"/>
      <w:marBottom w:val="0"/>
      <w:divBdr>
        <w:top w:val="none" w:sz="0" w:space="0" w:color="auto"/>
        <w:left w:val="none" w:sz="0" w:space="0" w:color="auto"/>
        <w:bottom w:val="none" w:sz="0" w:space="0" w:color="auto"/>
        <w:right w:val="none" w:sz="0" w:space="0" w:color="auto"/>
      </w:divBdr>
    </w:div>
    <w:div w:id="20019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ProForma\0904_TriplePoint\TriplePoi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TriplePointLetterhead.dot</Template>
  <TotalTime>955</TotalTime>
  <Pages>7</Pages>
  <Words>2616</Words>
  <Characters>13938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Shelley Penninger</dc:creator>
  <cp:lastModifiedBy>Kent McCormick</cp:lastModifiedBy>
  <cp:revision>94</cp:revision>
  <cp:lastPrinted>2024-06-17T18:48:00Z</cp:lastPrinted>
  <dcterms:created xsi:type="dcterms:W3CDTF">2024-06-13T11:52:00Z</dcterms:created>
  <dcterms:modified xsi:type="dcterms:W3CDTF">2024-06-17T20:28:00Z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